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83" w:rsidRPr="00DB2383" w:rsidRDefault="00DB2383" w:rsidP="00DB2383">
      <w:pPr>
        <w:autoSpaceDE w:val="0"/>
        <w:autoSpaceDN w:val="0"/>
        <w:adjustRightInd w:val="0"/>
        <w:spacing w:after="0" w:line="240" w:lineRule="auto"/>
        <w:jc w:val="right"/>
        <w:outlineLvl w:val="0"/>
        <w:rPr>
          <w:rFonts w:ascii="Arial" w:hAnsi="Arial" w:cs="Arial"/>
          <w:sz w:val="20"/>
          <w:szCs w:val="20"/>
        </w:rPr>
      </w:pPr>
      <w:r w:rsidRPr="00DB2383">
        <w:rPr>
          <w:rFonts w:ascii="Arial" w:hAnsi="Arial" w:cs="Arial"/>
          <w:sz w:val="20"/>
          <w:szCs w:val="20"/>
        </w:rPr>
        <w:t>Утверждено</w:t>
      </w:r>
    </w:p>
    <w:p w:rsidR="00DB2383" w:rsidRPr="00DB2383" w:rsidRDefault="00DB2383" w:rsidP="00DB2383">
      <w:pPr>
        <w:autoSpaceDE w:val="0"/>
        <w:autoSpaceDN w:val="0"/>
        <w:adjustRightInd w:val="0"/>
        <w:spacing w:after="0" w:line="240" w:lineRule="auto"/>
        <w:jc w:val="right"/>
        <w:rPr>
          <w:rFonts w:ascii="Arial" w:hAnsi="Arial" w:cs="Arial"/>
          <w:sz w:val="20"/>
          <w:szCs w:val="20"/>
        </w:rPr>
      </w:pPr>
      <w:r w:rsidRPr="00DB2383">
        <w:rPr>
          <w:rFonts w:ascii="Arial" w:hAnsi="Arial" w:cs="Arial"/>
          <w:sz w:val="20"/>
          <w:szCs w:val="20"/>
        </w:rPr>
        <w:t>решением</w:t>
      </w:r>
    </w:p>
    <w:p w:rsidR="00DB2383" w:rsidRPr="00DB2383" w:rsidRDefault="00DB2383" w:rsidP="00DB2383">
      <w:pPr>
        <w:autoSpaceDE w:val="0"/>
        <w:autoSpaceDN w:val="0"/>
        <w:adjustRightInd w:val="0"/>
        <w:spacing w:after="0" w:line="240" w:lineRule="auto"/>
        <w:jc w:val="right"/>
        <w:rPr>
          <w:rFonts w:ascii="Arial" w:hAnsi="Arial" w:cs="Arial"/>
          <w:sz w:val="20"/>
          <w:szCs w:val="20"/>
        </w:rPr>
      </w:pPr>
      <w:r w:rsidRPr="00DB2383">
        <w:rPr>
          <w:rFonts w:ascii="Arial" w:hAnsi="Arial" w:cs="Arial"/>
          <w:sz w:val="20"/>
          <w:szCs w:val="20"/>
        </w:rPr>
        <w:t>Рязанской городской Думы</w:t>
      </w:r>
    </w:p>
    <w:p w:rsidR="00DB2383" w:rsidRPr="00DB2383" w:rsidRDefault="00DB2383" w:rsidP="00DB2383">
      <w:pPr>
        <w:autoSpaceDE w:val="0"/>
        <w:autoSpaceDN w:val="0"/>
        <w:adjustRightInd w:val="0"/>
        <w:spacing w:after="0" w:line="240" w:lineRule="auto"/>
        <w:jc w:val="right"/>
        <w:rPr>
          <w:rFonts w:ascii="Arial" w:hAnsi="Arial" w:cs="Arial"/>
          <w:sz w:val="20"/>
          <w:szCs w:val="20"/>
        </w:rPr>
      </w:pPr>
      <w:r w:rsidRPr="00DB2383">
        <w:rPr>
          <w:rFonts w:ascii="Arial" w:hAnsi="Arial" w:cs="Arial"/>
          <w:sz w:val="20"/>
          <w:szCs w:val="20"/>
        </w:rPr>
        <w:t>от 28 сентября 2017 г. N 365-II</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p>
    <w:p w:rsidR="00DB2383" w:rsidRPr="00DB2383" w:rsidRDefault="00DB2383" w:rsidP="00DB2383">
      <w:pPr>
        <w:autoSpaceDE w:val="0"/>
        <w:autoSpaceDN w:val="0"/>
        <w:adjustRightInd w:val="0"/>
        <w:spacing w:after="0" w:line="240" w:lineRule="auto"/>
        <w:jc w:val="center"/>
        <w:outlineLvl w:val="1"/>
        <w:rPr>
          <w:rFonts w:ascii="Arial" w:hAnsi="Arial" w:cs="Arial"/>
          <w:b/>
          <w:bCs/>
          <w:sz w:val="20"/>
          <w:szCs w:val="20"/>
        </w:rPr>
      </w:pPr>
      <w:r w:rsidRPr="00DB2383">
        <w:rPr>
          <w:rFonts w:ascii="Arial" w:hAnsi="Arial" w:cs="Arial"/>
          <w:b/>
          <w:bCs/>
          <w:sz w:val="20"/>
          <w:szCs w:val="20"/>
        </w:rPr>
        <w:t>ПОЛОЖЕНИЕ</w:t>
      </w:r>
    </w:p>
    <w:p w:rsidR="00DB2383" w:rsidRPr="00DB2383" w:rsidRDefault="00DB2383" w:rsidP="00DB2383">
      <w:pPr>
        <w:autoSpaceDE w:val="0"/>
        <w:autoSpaceDN w:val="0"/>
        <w:adjustRightInd w:val="0"/>
        <w:spacing w:after="0" w:line="240" w:lineRule="auto"/>
        <w:jc w:val="center"/>
        <w:outlineLvl w:val="1"/>
        <w:rPr>
          <w:rFonts w:ascii="Arial" w:hAnsi="Arial" w:cs="Arial"/>
          <w:b/>
          <w:bCs/>
          <w:sz w:val="20"/>
          <w:szCs w:val="20"/>
        </w:rPr>
      </w:pPr>
      <w:r w:rsidRPr="00DB2383">
        <w:rPr>
          <w:rFonts w:ascii="Arial" w:hAnsi="Arial" w:cs="Arial"/>
          <w:b/>
          <w:bCs/>
          <w:sz w:val="20"/>
          <w:szCs w:val="20"/>
        </w:rPr>
        <w:t>О КОМИССИИ РЯЗАНСКОЙ ГОРОДСКОЙ ДУМЫ ПО КОНТРОЛЮ</w:t>
      </w:r>
    </w:p>
    <w:p w:rsidR="00DB2383" w:rsidRPr="00DB2383" w:rsidRDefault="00DB2383" w:rsidP="00DB2383">
      <w:pPr>
        <w:autoSpaceDE w:val="0"/>
        <w:autoSpaceDN w:val="0"/>
        <w:adjustRightInd w:val="0"/>
        <w:spacing w:after="0" w:line="240" w:lineRule="auto"/>
        <w:jc w:val="center"/>
        <w:outlineLvl w:val="1"/>
        <w:rPr>
          <w:rFonts w:ascii="Arial" w:hAnsi="Arial" w:cs="Arial"/>
          <w:b/>
          <w:bCs/>
          <w:sz w:val="20"/>
          <w:szCs w:val="20"/>
        </w:rPr>
      </w:pPr>
      <w:r w:rsidRPr="00DB2383">
        <w:rPr>
          <w:rFonts w:ascii="Arial" w:hAnsi="Arial" w:cs="Arial"/>
          <w:b/>
          <w:bCs/>
          <w:sz w:val="20"/>
          <w:szCs w:val="20"/>
        </w:rPr>
        <w:t>ЗА СОБЛЮДЕНИЕМ ЗАКОНОДАТЕЛЬСТВА В СФЕРЕ</w:t>
      </w:r>
    </w:p>
    <w:p w:rsidR="00DB2383" w:rsidRPr="00DB2383" w:rsidRDefault="00DB2383" w:rsidP="00DB2383">
      <w:pPr>
        <w:autoSpaceDE w:val="0"/>
        <w:autoSpaceDN w:val="0"/>
        <w:adjustRightInd w:val="0"/>
        <w:spacing w:after="0" w:line="240" w:lineRule="auto"/>
        <w:jc w:val="center"/>
        <w:outlineLvl w:val="1"/>
        <w:rPr>
          <w:rFonts w:ascii="Arial" w:hAnsi="Arial" w:cs="Arial"/>
          <w:b/>
          <w:bCs/>
          <w:sz w:val="20"/>
          <w:szCs w:val="20"/>
        </w:rPr>
      </w:pPr>
      <w:r w:rsidRPr="00DB2383">
        <w:rPr>
          <w:rFonts w:ascii="Arial" w:hAnsi="Arial" w:cs="Arial"/>
          <w:b/>
          <w:bCs/>
          <w:sz w:val="20"/>
          <w:szCs w:val="20"/>
        </w:rPr>
        <w:t>ПРОТИВОДЕЙСТВИЯ КОРРУПЦИИ</w:t>
      </w:r>
    </w:p>
    <w:p w:rsidR="00DB2383" w:rsidRPr="00DB2383" w:rsidRDefault="00DB2383" w:rsidP="00DB238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B2383" w:rsidRPr="00DB238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2383" w:rsidRPr="00DB2383" w:rsidRDefault="00DB2383" w:rsidP="00DB238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B2383" w:rsidRPr="00DB2383" w:rsidRDefault="00DB2383" w:rsidP="00DB238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B2383" w:rsidRPr="00DB2383" w:rsidRDefault="00DB2383" w:rsidP="00DB2383">
            <w:pPr>
              <w:autoSpaceDE w:val="0"/>
              <w:autoSpaceDN w:val="0"/>
              <w:adjustRightInd w:val="0"/>
              <w:spacing w:after="0" w:line="240" w:lineRule="auto"/>
              <w:jc w:val="center"/>
              <w:rPr>
                <w:rFonts w:ascii="Arial" w:hAnsi="Arial" w:cs="Arial"/>
                <w:color w:val="392C69"/>
                <w:sz w:val="20"/>
                <w:szCs w:val="20"/>
              </w:rPr>
            </w:pPr>
            <w:r w:rsidRPr="00DB2383">
              <w:rPr>
                <w:rFonts w:ascii="Arial" w:hAnsi="Arial" w:cs="Arial"/>
                <w:color w:val="392C69"/>
                <w:sz w:val="20"/>
                <w:szCs w:val="20"/>
              </w:rPr>
              <w:t>Список изменяющих документов</w:t>
            </w:r>
          </w:p>
          <w:p w:rsidR="00DB2383" w:rsidRPr="00DB2383" w:rsidRDefault="00DB2383" w:rsidP="00DB2383">
            <w:pPr>
              <w:autoSpaceDE w:val="0"/>
              <w:autoSpaceDN w:val="0"/>
              <w:adjustRightInd w:val="0"/>
              <w:spacing w:after="0" w:line="240" w:lineRule="auto"/>
              <w:jc w:val="center"/>
              <w:rPr>
                <w:rFonts w:ascii="Arial" w:hAnsi="Arial" w:cs="Arial"/>
                <w:color w:val="392C69"/>
                <w:sz w:val="20"/>
                <w:szCs w:val="20"/>
              </w:rPr>
            </w:pPr>
            <w:r w:rsidRPr="00DB2383">
              <w:rPr>
                <w:rFonts w:ascii="Arial" w:hAnsi="Arial" w:cs="Arial"/>
                <w:color w:val="392C69"/>
                <w:sz w:val="20"/>
                <w:szCs w:val="20"/>
              </w:rPr>
              <w:t>(в ред. Решений Рязанской городской Думы</w:t>
            </w:r>
          </w:p>
          <w:p w:rsidR="00DB2383" w:rsidRPr="00DB2383" w:rsidRDefault="00DB2383" w:rsidP="00DB2383">
            <w:pPr>
              <w:autoSpaceDE w:val="0"/>
              <w:autoSpaceDN w:val="0"/>
              <w:adjustRightInd w:val="0"/>
              <w:spacing w:after="0" w:line="240" w:lineRule="auto"/>
              <w:jc w:val="center"/>
              <w:rPr>
                <w:rFonts w:ascii="Arial" w:hAnsi="Arial" w:cs="Arial"/>
                <w:color w:val="392C69"/>
                <w:sz w:val="20"/>
                <w:szCs w:val="20"/>
              </w:rPr>
            </w:pPr>
            <w:r w:rsidRPr="00DB2383">
              <w:rPr>
                <w:rFonts w:ascii="Arial" w:hAnsi="Arial" w:cs="Arial"/>
                <w:color w:val="392C69"/>
                <w:sz w:val="20"/>
                <w:szCs w:val="20"/>
              </w:rPr>
              <w:t xml:space="preserve">от 26.04.2018 </w:t>
            </w:r>
            <w:hyperlink r:id="rId4" w:history="1">
              <w:r w:rsidRPr="00DB2383">
                <w:rPr>
                  <w:rFonts w:ascii="Arial" w:hAnsi="Arial" w:cs="Arial"/>
                  <w:color w:val="0000FF"/>
                  <w:sz w:val="20"/>
                  <w:szCs w:val="20"/>
                </w:rPr>
                <w:t>N 152-II</w:t>
              </w:r>
            </w:hyperlink>
            <w:r w:rsidRPr="00DB2383">
              <w:rPr>
                <w:rFonts w:ascii="Arial" w:hAnsi="Arial" w:cs="Arial"/>
                <w:color w:val="392C69"/>
                <w:sz w:val="20"/>
                <w:szCs w:val="20"/>
              </w:rPr>
              <w:t xml:space="preserve">, от 28.03.2019 </w:t>
            </w:r>
            <w:hyperlink r:id="rId5" w:history="1">
              <w:r w:rsidRPr="00DB2383">
                <w:rPr>
                  <w:rFonts w:ascii="Arial" w:hAnsi="Arial" w:cs="Arial"/>
                  <w:color w:val="0000FF"/>
                  <w:sz w:val="20"/>
                  <w:szCs w:val="20"/>
                </w:rPr>
                <w:t>N 72-III</w:t>
              </w:r>
            </w:hyperlink>
            <w:r w:rsidRPr="00DB2383">
              <w:rPr>
                <w:rFonts w:ascii="Arial" w:hAnsi="Arial" w:cs="Arial"/>
                <w:color w:val="392C69"/>
                <w:sz w:val="20"/>
                <w:szCs w:val="20"/>
              </w:rPr>
              <w:t xml:space="preserve">, от 28.04.2022 </w:t>
            </w:r>
            <w:hyperlink r:id="rId6" w:history="1">
              <w:r w:rsidRPr="00DB2383">
                <w:rPr>
                  <w:rFonts w:ascii="Arial" w:hAnsi="Arial" w:cs="Arial"/>
                  <w:color w:val="0000FF"/>
                  <w:sz w:val="20"/>
                  <w:szCs w:val="20"/>
                </w:rPr>
                <w:t>N 87-III</w:t>
              </w:r>
            </w:hyperlink>
            <w:r w:rsidRPr="00DB2383">
              <w:rPr>
                <w:rFonts w:ascii="Arial" w:hAnsi="Arial" w:cs="Arial"/>
                <w:color w:val="392C69"/>
                <w:sz w:val="20"/>
                <w:szCs w:val="20"/>
              </w:rPr>
              <w:t>,</w:t>
            </w:r>
          </w:p>
          <w:p w:rsidR="00DB2383" w:rsidRPr="00DB2383" w:rsidRDefault="00DB2383" w:rsidP="00DB2383">
            <w:pPr>
              <w:autoSpaceDE w:val="0"/>
              <w:autoSpaceDN w:val="0"/>
              <w:adjustRightInd w:val="0"/>
              <w:spacing w:after="0" w:line="240" w:lineRule="auto"/>
              <w:jc w:val="center"/>
              <w:rPr>
                <w:rFonts w:ascii="Arial" w:hAnsi="Arial" w:cs="Arial"/>
                <w:color w:val="392C69"/>
                <w:sz w:val="20"/>
                <w:szCs w:val="20"/>
              </w:rPr>
            </w:pPr>
            <w:r w:rsidRPr="00DB2383">
              <w:rPr>
                <w:rFonts w:ascii="Arial" w:hAnsi="Arial" w:cs="Arial"/>
                <w:color w:val="392C69"/>
                <w:sz w:val="20"/>
                <w:szCs w:val="20"/>
              </w:rPr>
              <w:t xml:space="preserve">от 26.10.2023 </w:t>
            </w:r>
            <w:hyperlink r:id="rId7" w:history="1">
              <w:r w:rsidRPr="00DB2383">
                <w:rPr>
                  <w:rFonts w:ascii="Arial" w:hAnsi="Arial" w:cs="Arial"/>
                  <w:color w:val="0000FF"/>
                  <w:sz w:val="20"/>
                  <w:szCs w:val="20"/>
                </w:rPr>
                <w:t>N 41-IV</w:t>
              </w:r>
            </w:hyperlink>
            <w:r w:rsidRPr="00DB2383">
              <w:rPr>
                <w:rFonts w:ascii="Arial" w:hAnsi="Arial" w:cs="Arial"/>
                <w:color w:val="392C69"/>
                <w:sz w:val="20"/>
                <w:szCs w:val="20"/>
              </w:rPr>
              <w:t xml:space="preserve">, от 28.03.2024 </w:t>
            </w:r>
            <w:hyperlink r:id="rId8" w:history="1">
              <w:r w:rsidRPr="00DB2383">
                <w:rPr>
                  <w:rFonts w:ascii="Arial" w:hAnsi="Arial" w:cs="Arial"/>
                  <w:color w:val="0000FF"/>
                  <w:sz w:val="20"/>
                  <w:szCs w:val="20"/>
                </w:rPr>
                <w:t>N 80-IV</w:t>
              </w:r>
            </w:hyperlink>
            <w:r w:rsidRPr="00DB2383">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B2383" w:rsidRPr="00DB2383" w:rsidRDefault="00DB2383" w:rsidP="00DB2383">
            <w:pPr>
              <w:autoSpaceDE w:val="0"/>
              <w:autoSpaceDN w:val="0"/>
              <w:adjustRightInd w:val="0"/>
              <w:spacing w:after="0" w:line="240" w:lineRule="auto"/>
              <w:jc w:val="center"/>
              <w:rPr>
                <w:rFonts w:ascii="Arial" w:hAnsi="Arial" w:cs="Arial"/>
                <w:color w:val="392C69"/>
                <w:sz w:val="20"/>
                <w:szCs w:val="20"/>
              </w:rPr>
            </w:pPr>
          </w:p>
        </w:tc>
      </w:tr>
    </w:tbl>
    <w:p w:rsidR="00DB2383" w:rsidRPr="00DB2383" w:rsidRDefault="00DB2383" w:rsidP="00DB2383">
      <w:pPr>
        <w:autoSpaceDE w:val="0"/>
        <w:autoSpaceDN w:val="0"/>
        <w:adjustRightInd w:val="0"/>
        <w:spacing w:after="0" w:line="240" w:lineRule="auto"/>
        <w:jc w:val="both"/>
        <w:rPr>
          <w:rFonts w:ascii="Arial" w:hAnsi="Arial" w:cs="Arial"/>
          <w:sz w:val="20"/>
          <w:szCs w:val="20"/>
        </w:rPr>
      </w:pPr>
    </w:p>
    <w:p w:rsidR="00DB2383" w:rsidRPr="00DB2383" w:rsidRDefault="00DB2383" w:rsidP="00DB2383">
      <w:pPr>
        <w:autoSpaceDE w:val="0"/>
        <w:autoSpaceDN w:val="0"/>
        <w:adjustRightInd w:val="0"/>
        <w:spacing w:after="0" w:line="240" w:lineRule="auto"/>
        <w:ind w:firstLine="540"/>
        <w:jc w:val="both"/>
        <w:rPr>
          <w:rFonts w:ascii="Arial" w:hAnsi="Arial" w:cs="Arial"/>
          <w:sz w:val="20"/>
          <w:szCs w:val="20"/>
        </w:rPr>
      </w:pPr>
      <w:r w:rsidRPr="00DB2383">
        <w:rPr>
          <w:rFonts w:ascii="Arial" w:hAnsi="Arial" w:cs="Arial"/>
          <w:sz w:val="20"/>
          <w:szCs w:val="20"/>
        </w:rPr>
        <w:t>1. Настоящим Положением определяется порядок формирования и деятельности комиссии Рязанской городской Думы по контролю за соблюдением законодательства в сфере противодействия коррупции (далее - комиссия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 Комиссия по контролю формируется из депутатов Рязанской городской Думы на срок полномочий Рязанской городской Думы.</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 Персональный состав комиссии по контролю, а также председатель комиссии и его заместитель определяются решением Рязанской городской Думы.</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4. Комиссия по контролю имеет бланк со своим наименованием.</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5. Обеспечение деятельности комиссии по контролю осуществляется: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в части организационного, информационно-методического обеспечения - структурным подразделением аппарата Рязанской городской Думы, осуществляющим кадровую работу (далее - уполномоченное структурное подразделение);</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в части технического обеспечения - структурным подразделением аппарата Рязанской городской Думы, осуществляющим информационное наполнение и организацию технического сопровождения официального сайта Рязанской городской Думы в информационно-телекоммуникационной сети "Интернет".</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(п. 5 в ред. </w:t>
      </w:r>
      <w:hyperlink r:id="rId9"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28.04.2022 N 87-III)</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6. Основной задачей комиссии по контролю является осуществление контроля за соблюдением лицами, замещающими муниципальные должности, запретов, ограничений и требований, установленных в целях противодействия коррупции.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7. Комиссия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0" w:name="Par24"/>
      <w:bookmarkEnd w:id="0"/>
      <w:r w:rsidRPr="00DB2383">
        <w:rPr>
          <w:rFonts w:ascii="Arial" w:hAnsi="Arial" w:cs="Arial"/>
          <w:sz w:val="20"/>
          <w:szCs w:val="20"/>
        </w:rPr>
        <w:t xml:space="preserve">1) проводит проверку соблюдения лицами, замещающими муниципальные должности, ограничений, запретов, исполнения ими обязанностей, установленных Федеральным </w:t>
      </w:r>
      <w:hyperlink r:id="rId10" w:history="1">
        <w:r w:rsidRPr="00DB2383">
          <w:rPr>
            <w:rFonts w:ascii="Arial" w:hAnsi="Arial" w:cs="Arial"/>
            <w:color w:val="0000FF"/>
            <w:sz w:val="20"/>
            <w:szCs w:val="20"/>
          </w:rPr>
          <w:t>законом</w:t>
        </w:r>
      </w:hyperlink>
      <w:r w:rsidRPr="00DB2383">
        <w:rPr>
          <w:rFonts w:ascii="Arial" w:hAnsi="Arial" w:cs="Arial"/>
          <w:sz w:val="20"/>
          <w:szCs w:val="20"/>
        </w:rPr>
        <w:t xml:space="preserve"> от 25.12.2008 N 273-ФЗ "О противодействии коррупции", другими федеральными законами;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1" w:name="Par25"/>
      <w:bookmarkEnd w:id="1"/>
      <w:r w:rsidRPr="00DB2383">
        <w:rPr>
          <w:rFonts w:ascii="Arial" w:hAnsi="Arial" w:cs="Arial"/>
          <w:sz w:val="20"/>
          <w:szCs w:val="20"/>
        </w:rPr>
        <w:t>2) рассматривает:</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а) поступившее в порядке, определяемом решением Рязанской городской Думы:</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2" w:name="Par27"/>
      <w:bookmarkEnd w:id="2"/>
      <w:r w:rsidRPr="00DB2383">
        <w:rPr>
          <w:rFonts w:ascii="Arial" w:hAnsi="Arial" w:cs="Arial"/>
          <w:sz w:val="20"/>
          <w:szCs w:val="20"/>
        </w:rPr>
        <w:t xml:space="preserve">заявление депутата Рязанской городской Думы, осуществляющего свои полномочия на постоянной основе, депутата, замещающего должность в Рязанской городской Думе, председателя Контрольно-счетной палаты города Рязани о невозможности выполнить требования Федерального </w:t>
      </w:r>
      <w:hyperlink r:id="rId11" w:history="1">
        <w:r w:rsidRPr="00DB2383">
          <w:rPr>
            <w:rFonts w:ascii="Arial" w:hAnsi="Arial" w:cs="Arial"/>
            <w:color w:val="0000FF"/>
            <w:sz w:val="20"/>
            <w:szCs w:val="20"/>
          </w:rPr>
          <w:t>закона</w:t>
        </w:r>
      </w:hyperlink>
      <w:r w:rsidRPr="00DB2383">
        <w:rPr>
          <w:rFonts w:ascii="Arial" w:hAnsi="Arial" w:cs="Arial"/>
          <w:sz w:val="20"/>
          <w:szCs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w:t>
      </w:r>
      <w:r w:rsidRPr="00DB2383">
        <w:rPr>
          <w:rFonts w:ascii="Arial" w:hAnsi="Arial" w:cs="Arial"/>
          <w:sz w:val="20"/>
          <w:szCs w:val="20"/>
        </w:rPr>
        <w:lastRenderedPageBreak/>
        <w:t>инструменты, или в связи с иными обстоятельствами, не зависящими от его воли или воли его супруги (супруга) и несовершеннолетних детей;</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w:t>
      </w:r>
      <w:hyperlink r:id="rId12"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28.04.2022 N 87-III)</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3" w:name="Par29"/>
      <w:bookmarkEnd w:id="3"/>
      <w:r w:rsidRPr="00DB2383">
        <w:rPr>
          <w:rFonts w:ascii="Arial" w:hAnsi="Arial" w:cs="Arial"/>
          <w:sz w:val="20"/>
          <w:szCs w:val="20"/>
        </w:rPr>
        <w:t>уведомление депутата Рязанской городской Думы, председателя Контрольно - счетной палаты города Рязани о возникновении личной заинтересованности при исполнении своих полномочий, которая приводит или может привести к конфликту интересов;</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w:t>
      </w:r>
      <w:hyperlink r:id="rId13"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28.04.2022 N 87-III)</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4" w:name="Par31"/>
      <w:bookmarkEnd w:id="4"/>
      <w:r w:rsidRPr="00DB2383">
        <w:rPr>
          <w:rFonts w:ascii="Arial" w:hAnsi="Arial" w:cs="Arial"/>
          <w:sz w:val="20"/>
          <w:szCs w:val="20"/>
        </w:rPr>
        <w:t>б) доклад о результатах осуществленной по решению Губернатора Рязанской области уполномоченным Правительством Рязанской области исполнительным органом государственной власти в сфере профилактики коррупционных и иных правонарушений проверки достоверности и полноты сведений о доходах, расходах об имуществе и обязательствах имущественного характера лица, замещающего муниципальную должность, а также сведений о доходах, расходах об имуществе и обязательствах имущественного характера его супруги (супруга) и несовершеннолетних детей;</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Решений Рязанской городской Думы от 26.04.2018 </w:t>
      </w:r>
      <w:hyperlink r:id="rId14" w:history="1">
        <w:r w:rsidRPr="00DB2383">
          <w:rPr>
            <w:rFonts w:ascii="Arial" w:hAnsi="Arial" w:cs="Arial"/>
            <w:color w:val="0000FF"/>
            <w:sz w:val="20"/>
            <w:szCs w:val="20"/>
          </w:rPr>
          <w:t>N 152-II</w:t>
        </w:r>
      </w:hyperlink>
      <w:r w:rsidRPr="00DB2383">
        <w:rPr>
          <w:rFonts w:ascii="Arial" w:hAnsi="Arial" w:cs="Arial"/>
          <w:sz w:val="20"/>
          <w:szCs w:val="20"/>
        </w:rPr>
        <w:t xml:space="preserve">, от 28.04.2022 </w:t>
      </w:r>
      <w:hyperlink r:id="rId15" w:history="1">
        <w:r w:rsidRPr="00DB2383">
          <w:rPr>
            <w:rFonts w:ascii="Arial" w:hAnsi="Arial" w:cs="Arial"/>
            <w:color w:val="0000FF"/>
            <w:sz w:val="20"/>
            <w:szCs w:val="20"/>
          </w:rPr>
          <w:t>N 87-III</w:t>
        </w:r>
      </w:hyperlink>
      <w:r w:rsidRPr="00DB2383">
        <w:rPr>
          <w:rFonts w:ascii="Arial" w:hAnsi="Arial" w:cs="Arial"/>
          <w:sz w:val="20"/>
          <w:szCs w:val="20"/>
        </w:rPr>
        <w:t>)</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5" w:name="Par33"/>
      <w:bookmarkEnd w:id="5"/>
      <w:r w:rsidRPr="00DB2383">
        <w:rPr>
          <w:rFonts w:ascii="Arial" w:hAnsi="Arial" w:cs="Arial"/>
          <w:sz w:val="20"/>
          <w:szCs w:val="20"/>
        </w:rPr>
        <w:t>б.1) уведомление депутата Рязанской городской Думы, председателя Контрольно-счетной палаты города Рязани о возникновении не зависящих от него обстоятельств, препятствующих соблюдению ограничений и запретов, требований о предотвращении или урегулировании конфликта интересов и исполнению обязанностей, установленных федеральными законами в целях противодействия коррупции;</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w:t>
      </w:r>
      <w:proofErr w:type="spellStart"/>
      <w:r w:rsidRPr="00DB2383">
        <w:rPr>
          <w:rFonts w:ascii="Arial" w:hAnsi="Arial" w:cs="Arial"/>
          <w:sz w:val="20"/>
          <w:szCs w:val="20"/>
        </w:rPr>
        <w:t>пп</w:t>
      </w:r>
      <w:proofErr w:type="spellEnd"/>
      <w:r w:rsidRPr="00DB2383">
        <w:rPr>
          <w:rFonts w:ascii="Arial" w:hAnsi="Arial" w:cs="Arial"/>
          <w:sz w:val="20"/>
          <w:szCs w:val="20"/>
        </w:rPr>
        <w:t xml:space="preserve">. "б.1" введен </w:t>
      </w:r>
      <w:hyperlink r:id="rId16" w:history="1">
        <w:r w:rsidRPr="00DB2383">
          <w:rPr>
            <w:rFonts w:ascii="Arial" w:hAnsi="Arial" w:cs="Arial"/>
            <w:color w:val="0000FF"/>
            <w:sz w:val="20"/>
            <w:szCs w:val="20"/>
          </w:rPr>
          <w:t>Решением</w:t>
        </w:r>
      </w:hyperlink>
      <w:r w:rsidRPr="00DB2383">
        <w:rPr>
          <w:rFonts w:ascii="Arial" w:hAnsi="Arial" w:cs="Arial"/>
          <w:sz w:val="20"/>
          <w:szCs w:val="20"/>
        </w:rPr>
        <w:t xml:space="preserve"> Рязанской городской Думы от 28.03.2024 N 80-IV)</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6" w:name="Par35"/>
      <w:bookmarkEnd w:id="6"/>
      <w:r w:rsidRPr="00DB2383">
        <w:rPr>
          <w:rFonts w:ascii="Arial" w:hAnsi="Arial" w:cs="Arial"/>
          <w:sz w:val="20"/>
          <w:szCs w:val="20"/>
        </w:rPr>
        <w:t>в) иные поступившие обращения и (или) материалы по вопросам в сфере противодействия коррупции в соответствии с законодательством Российской Федерации;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 осуществляет взаимодействие с органами государственной власти, органами местного самоуправления в сфере противодействия коррупции.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8. Основанием для проведения проверки, предусмотренной </w:t>
      </w:r>
      <w:hyperlink w:anchor="Par24" w:history="1">
        <w:r w:rsidRPr="00DB2383">
          <w:rPr>
            <w:rFonts w:ascii="Arial" w:hAnsi="Arial" w:cs="Arial"/>
            <w:color w:val="0000FF"/>
            <w:sz w:val="20"/>
            <w:szCs w:val="20"/>
          </w:rPr>
          <w:t>подпунктом 1 пункта 7</w:t>
        </w:r>
      </w:hyperlink>
      <w:r w:rsidRPr="00DB2383">
        <w:rPr>
          <w:rFonts w:ascii="Arial" w:hAnsi="Arial" w:cs="Arial"/>
          <w:sz w:val="20"/>
          <w:szCs w:val="20"/>
        </w:rPr>
        <w:t xml:space="preserve"> настоящего Положения (далее - проверка), является достаточная информация, представленная в письменной форме в установленном порядке:</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 правоохранительными органами, иными государственными органами, органами местного самоуправления и их должностными лицами;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 Общественной палатой Российской Федерации, Общественной палатой Рязанской области, Общественной палатой города Рязани;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4) общероссийскими средствами массовой информации и средствами массовой информации Рязанской области;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5) главой муниципального образования, председателем Рязанской городской Думы;</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6) депутатами Рязанской городской Думы;</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7) постоянными комитетами Рязанской городской Думы.</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Информация анонимного характера не может служить основанием для проведения проверки.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9. Решение о проведении проверки принимается комиссией по контролю отдельно в отношении каждого лица, замещающего муниципальную должность, в срок, не превышающий 30 дней со дня поступления в комиссию информации, и оформляется в письменной форме.</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10. Проверка осуществляется в срок, не превышающий 60 дней со дня принятия комиссией по контролю решения о проведении проверки. Срок проверки может быть продлен по решению комиссии по контролю до 90 дней.</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11. При осуществлении проверки комиссия по контролю вправе:</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lastRenderedPageBreak/>
        <w:t>1) проводить беседу с лицом, замещающим муниципальную должность;</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 изучать представленные лицом, замещающим муниципальную должность, дополнительные материалы;</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 получать от лица, замещающего муниципальную должность, пояснения по представленным им материалам;</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7" w:name="Par52"/>
      <w:bookmarkEnd w:id="7"/>
      <w:r w:rsidRPr="00DB2383">
        <w:rPr>
          <w:rFonts w:ascii="Arial" w:hAnsi="Arial" w:cs="Arial"/>
          <w:sz w:val="20"/>
          <w:szCs w:val="20"/>
        </w:rPr>
        <w:t>4) направлять запрос (кроме запросов, касающихся осуществления оперативно-розыскной деятельности или ее результатов,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соблюдении лицом, замещающим муниципальную должность, установленных ограничений;</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w:t>
      </w:r>
      <w:proofErr w:type="spellStart"/>
      <w:r w:rsidRPr="00DB2383">
        <w:rPr>
          <w:rFonts w:ascii="Arial" w:hAnsi="Arial" w:cs="Arial"/>
          <w:sz w:val="20"/>
          <w:szCs w:val="20"/>
        </w:rPr>
        <w:t>пп</w:t>
      </w:r>
      <w:proofErr w:type="spellEnd"/>
      <w:r w:rsidRPr="00DB2383">
        <w:rPr>
          <w:rFonts w:ascii="Arial" w:hAnsi="Arial" w:cs="Arial"/>
          <w:sz w:val="20"/>
          <w:szCs w:val="20"/>
        </w:rPr>
        <w:t xml:space="preserve">. 4 в ред. </w:t>
      </w:r>
      <w:hyperlink r:id="rId17"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28.04.2022 N 87-III)</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5) наводить справки у физических лиц и получать от них информацию с их согласия.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12. В запросе, предусмотренном </w:t>
      </w:r>
      <w:hyperlink w:anchor="Par52" w:history="1">
        <w:r w:rsidRPr="00DB2383">
          <w:rPr>
            <w:rFonts w:ascii="Arial" w:hAnsi="Arial" w:cs="Arial"/>
            <w:color w:val="0000FF"/>
            <w:sz w:val="20"/>
            <w:szCs w:val="20"/>
          </w:rPr>
          <w:t>подпунктом 4 пункта 11</w:t>
        </w:r>
      </w:hyperlink>
      <w:r w:rsidRPr="00DB2383">
        <w:rPr>
          <w:rFonts w:ascii="Arial" w:hAnsi="Arial" w:cs="Arial"/>
          <w:sz w:val="20"/>
          <w:szCs w:val="20"/>
        </w:rPr>
        <w:t xml:space="preserve"> настоящего Положения, указываются: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 фамилия, имя, отчество руководителя государственного органа или организации, в которую направляется запрос;</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 нормативный правовой акт, на основании которого направляется запрос;</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 фамилия, имя, отчество, дата и место рождения, место регистрации, жительства и (или) пребывания, должность и место работы (службы) лица, замещающего муниципальную должность;</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4) содержание и объем сведений, подлежащих проверке;</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5) срок представления запрашиваемых сведений;</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6) фамилия, инициалы и номер телефона председателя комиссии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7) другие необходимые сведения.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13. Запросы в государственные органы и организации направляются председателем комиссии по контролю либо по его поручению заместителем председателя комиссии.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14. Комиссия по контролю обеспечивает:</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 уведомление в письменной форме лица, замещающего муниципальную должность, о начале в отношении него проверки - в течение двух рабочих дней со дня принятия решения о проверке;</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8" w:name="Par66"/>
      <w:bookmarkEnd w:id="8"/>
      <w:r w:rsidRPr="00DB2383">
        <w:rPr>
          <w:rFonts w:ascii="Arial" w:hAnsi="Arial" w:cs="Arial"/>
          <w:sz w:val="20"/>
          <w:szCs w:val="20"/>
        </w:rPr>
        <w:t>2) проведение в случае обращения лица, замещающего муниципальную должность, беседы с ним, в ходе которой он должен быть проинформирован о том, соблюдение каких установленных ограничений подлежит проверке, - в течение семи рабочих дней со дня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15. С момента принятия решения о проведении проверки в отношении лица, замещающего муниципальную должность, входящего в состав комиссии по контролю, указанное лицо не участвует в работе комиссии при рассмотрении вопроса о проведении в отношении него проверки.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16. По окончании проверки комиссия по контролю обязана ознакомить лицо, замещающее муниципальную должность, с результатами проверки.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17. Лицо, замещающее муниципальную должность, вправе:</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9" w:name="Par70"/>
      <w:bookmarkEnd w:id="9"/>
      <w:r w:rsidRPr="00DB2383">
        <w:rPr>
          <w:rFonts w:ascii="Arial" w:hAnsi="Arial" w:cs="Arial"/>
          <w:sz w:val="20"/>
          <w:szCs w:val="20"/>
        </w:rPr>
        <w:t>1) давать пояснения в письменной форме в ходе проверки и по результатам проверки;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10" w:name="Par71"/>
      <w:bookmarkEnd w:id="10"/>
      <w:r w:rsidRPr="00DB2383">
        <w:rPr>
          <w:rFonts w:ascii="Arial" w:hAnsi="Arial" w:cs="Arial"/>
          <w:sz w:val="20"/>
          <w:szCs w:val="20"/>
        </w:rPr>
        <w:t>2) представлять дополнительные материалы и давать по ним пояснения в письменной форме;</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lastRenderedPageBreak/>
        <w:t xml:space="preserve">3) обращаться в комиссию по контролю с подлежащим удовлетворению ходатайством о проведении с ним беседы в соответствии с </w:t>
      </w:r>
      <w:hyperlink w:anchor="Par66" w:history="1">
        <w:r w:rsidRPr="00DB2383">
          <w:rPr>
            <w:rFonts w:ascii="Arial" w:hAnsi="Arial" w:cs="Arial"/>
            <w:color w:val="0000FF"/>
            <w:sz w:val="20"/>
            <w:szCs w:val="20"/>
          </w:rPr>
          <w:t>подпунктом 2 пункта 14</w:t>
        </w:r>
      </w:hyperlink>
      <w:r w:rsidRPr="00DB2383">
        <w:rPr>
          <w:rFonts w:ascii="Arial" w:hAnsi="Arial" w:cs="Arial"/>
          <w:sz w:val="20"/>
          <w:szCs w:val="20"/>
        </w:rPr>
        <w:t xml:space="preserve"> настоящего Положения.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18. Пояснения и дополнительные материалы, указанные в </w:t>
      </w:r>
      <w:hyperlink w:anchor="Par70" w:history="1">
        <w:r w:rsidRPr="00DB2383">
          <w:rPr>
            <w:rFonts w:ascii="Arial" w:hAnsi="Arial" w:cs="Arial"/>
            <w:color w:val="0000FF"/>
            <w:sz w:val="20"/>
            <w:szCs w:val="20"/>
          </w:rPr>
          <w:t>подпунктах 1</w:t>
        </w:r>
      </w:hyperlink>
      <w:r w:rsidRPr="00DB2383">
        <w:rPr>
          <w:rFonts w:ascii="Arial" w:hAnsi="Arial" w:cs="Arial"/>
          <w:sz w:val="20"/>
          <w:szCs w:val="20"/>
        </w:rPr>
        <w:t xml:space="preserve">, </w:t>
      </w:r>
      <w:hyperlink w:anchor="Par71" w:history="1">
        <w:r w:rsidRPr="00DB2383">
          <w:rPr>
            <w:rFonts w:ascii="Arial" w:hAnsi="Arial" w:cs="Arial"/>
            <w:color w:val="0000FF"/>
            <w:sz w:val="20"/>
            <w:szCs w:val="20"/>
          </w:rPr>
          <w:t>2 пункта 17</w:t>
        </w:r>
      </w:hyperlink>
      <w:r w:rsidRPr="00DB2383">
        <w:rPr>
          <w:rFonts w:ascii="Arial" w:hAnsi="Arial" w:cs="Arial"/>
          <w:sz w:val="20"/>
          <w:szCs w:val="20"/>
        </w:rPr>
        <w:t xml:space="preserve"> настоящего Положения, приобщаются к материалам проверки.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19. Результаты проверки, а также документы, указанные в </w:t>
      </w:r>
      <w:hyperlink w:anchor="Par25" w:history="1">
        <w:r w:rsidRPr="00DB2383">
          <w:rPr>
            <w:rFonts w:ascii="Arial" w:hAnsi="Arial" w:cs="Arial"/>
            <w:color w:val="0000FF"/>
            <w:sz w:val="20"/>
            <w:szCs w:val="20"/>
          </w:rPr>
          <w:t>подпункте 2 пункта 7</w:t>
        </w:r>
      </w:hyperlink>
      <w:r w:rsidRPr="00DB2383">
        <w:rPr>
          <w:rFonts w:ascii="Arial" w:hAnsi="Arial" w:cs="Arial"/>
          <w:sz w:val="20"/>
          <w:szCs w:val="20"/>
        </w:rPr>
        <w:t xml:space="preserve"> настоящего Положения, рассматриваются на открытом заседании комиссии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20. По результатам проверки комиссия по контролю дает заключение о подтверждении (</w:t>
      </w:r>
      <w:proofErr w:type="spellStart"/>
      <w:r w:rsidRPr="00DB2383">
        <w:rPr>
          <w:rFonts w:ascii="Arial" w:hAnsi="Arial" w:cs="Arial"/>
          <w:sz w:val="20"/>
          <w:szCs w:val="20"/>
        </w:rPr>
        <w:t>неподтверждении</w:t>
      </w:r>
      <w:proofErr w:type="spellEnd"/>
      <w:r w:rsidRPr="00DB2383">
        <w:rPr>
          <w:rFonts w:ascii="Arial" w:hAnsi="Arial" w:cs="Arial"/>
          <w:sz w:val="20"/>
          <w:szCs w:val="20"/>
        </w:rPr>
        <w:t xml:space="preserve">) обстоятельств, свидетельствующих о несоблюдении лицом, замещающим муниципальную должность, ограничений, запретов, неисполнении обязанностей, установленных Федеральным </w:t>
      </w:r>
      <w:hyperlink r:id="rId18" w:history="1">
        <w:r w:rsidRPr="00DB2383">
          <w:rPr>
            <w:rFonts w:ascii="Arial" w:hAnsi="Arial" w:cs="Arial"/>
            <w:color w:val="0000FF"/>
            <w:sz w:val="20"/>
            <w:szCs w:val="20"/>
          </w:rPr>
          <w:t>законом</w:t>
        </w:r>
      </w:hyperlink>
      <w:r w:rsidRPr="00DB2383">
        <w:rPr>
          <w:rFonts w:ascii="Arial" w:hAnsi="Arial" w:cs="Arial"/>
          <w:sz w:val="20"/>
          <w:szCs w:val="20"/>
        </w:rPr>
        <w:t xml:space="preserve"> от 25.12.2008 N 273-ФЗ "О противодействии коррупции", другими федеральными законами.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При установлении обстоятельств, свидетельствующих о несоблюдении лицом, замещающим муниципальную должность, ограничений, запретов, неисполнении обязанностей, установленных Федеральным </w:t>
      </w:r>
      <w:hyperlink r:id="rId19" w:history="1">
        <w:r w:rsidRPr="00DB2383">
          <w:rPr>
            <w:rFonts w:ascii="Arial" w:hAnsi="Arial" w:cs="Arial"/>
            <w:color w:val="0000FF"/>
            <w:sz w:val="20"/>
            <w:szCs w:val="20"/>
          </w:rPr>
          <w:t>законом</w:t>
        </w:r>
      </w:hyperlink>
      <w:r w:rsidRPr="00DB2383">
        <w:rPr>
          <w:rFonts w:ascii="Arial" w:hAnsi="Arial" w:cs="Arial"/>
          <w:sz w:val="20"/>
          <w:szCs w:val="20"/>
        </w:rPr>
        <w:t xml:space="preserve"> от 25.12.2008 N 273-ФЗ "О противодействии коррупции", другими федеральными законами, комиссия по контролю направляет материалы проверки на рассмотрение в комитет по вопросам местного самоуправления, общественной безопасности, регламенту и депутатской этике Рязанской городской Думы для вынесения на заседание Рязанской городской Думы вопроса о привлечении лица, замещающего муниципальную должность, к ответственности в соответствии с федеральными законами, </w:t>
      </w:r>
      <w:hyperlink r:id="rId20" w:history="1">
        <w:r w:rsidRPr="00DB2383">
          <w:rPr>
            <w:rFonts w:ascii="Arial" w:hAnsi="Arial" w:cs="Arial"/>
            <w:color w:val="0000FF"/>
            <w:sz w:val="20"/>
            <w:szCs w:val="20"/>
          </w:rPr>
          <w:t>Уставом</w:t>
        </w:r>
      </w:hyperlink>
      <w:r w:rsidRPr="00DB2383">
        <w:rPr>
          <w:rFonts w:ascii="Arial" w:hAnsi="Arial" w:cs="Arial"/>
          <w:sz w:val="20"/>
          <w:szCs w:val="20"/>
        </w:rPr>
        <w:t xml:space="preserve"> муниципального образования - городской округ город Рязань.</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Решений Рязанской городской Думы от 28.03.2019 </w:t>
      </w:r>
      <w:hyperlink r:id="rId21" w:history="1">
        <w:r w:rsidRPr="00DB2383">
          <w:rPr>
            <w:rFonts w:ascii="Arial" w:hAnsi="Arial" w:cs="Arial"/>
            <w:color w:val="0000FF"/>
            <w:sz w:val="20"/>
            <w:szCs w:val="20"/>
          </w:rPr>
          <w:t>N 72-III</w:t>
        </w:r>
      </w:hyperlink>
      <w:r w:rsidRPr="00DB2383">
        <w:rPr>
          <w:rFonts w:ascii="Arial" w:hAnsi="Arial" w:cs="Arial"/>
          <w:sz w:val="20"/>
          <w:szCs w:val="20"/>
        </w:rPr>
        <w:t xml:space="preserve">, от 26.10.2023 </w:t>
      </w:r>
      <w:hyperlink r:id="rId22" w:history="1">
        <w:r w:rsidRPr="00DB2383">
          <w:rPr>
            <w:rFonts w:ascii="Arial" w:hAnsi="Arial" w:cs="Arial"/>
            <w:color w:val="0000FF"/>
            <w:sz w:val="20"/>
            <w:szCs w:val="20"/>
          </w:rPr>
          <w:t>N 41-IV</w:t>
        </w:r>
      </w:hyperlink>
      <w:r w:rsidRPr="00DB2383">
        <w:rPr>
          <w:rFonts w:ascii="Arial" w:hAnsi="Arial" w:cs="Arial"/>
          <w:sz w:val="20"/>
          <w:szCs w:val="20"/>
        </w:rPr>
        <w:t>)</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21. Материалы проверки в течение пяти рабочих дней со дня, следующего за днем ее завершения, направляются в уполномоченное структурное подразделение. Материалы проверки хранятся в уполномоченном структурном подразделении, до истечения срока полномочий лица, замещающего муниципальную должность, после чего передаются в архив.</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(п. 21 в ред. </w:t>
      </w:r>
      <w:hyperlink r:id="rId23"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28.04.2022 N 87-III)</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22. Дата проведения заседания комиссии по контролю, на котором предусматривается рассмотрение вопросов, указанных в </w:t>
      </w:r>
      <w:hyperlink w:anchor="Par25" w:history="1">
        <w:r w:rsidRPr="00DB2383">
          <w:rPr>
            <w:rFonts w:ascii="Arial" w:hAnsi="Arial" w:cs="Arial"/>
            <w:color w:val="0000FF"/>
            <w:sz w:val="20"/>
            <w:szCs w:val="20"/>
          </w:rPr>
          <w:t>подпункте 2 пункта 7</w:t>
        </w:r>
      </w:hyperlink>
      <w:r w:rsidRPr="00DB2383">
        <w:rPr>
          <w:rFonts w:ascii="Arial" w:hAnsi="Arial" w:cs="Arial"/>
          <w:sz w:val="20"/>
          <w:szCs w:val="20"/>
        </w:rPr>
        <w:t xml:space="preserve"> настоящего Положения, и место его проведения определяются председателем комиссии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Заявление, уведомление, указанные в </w:t>
      </w:r>
      <w:hyperlink w:anchor="Par27" w:history="1">
        <w:r w:rsidRPr="00DB2383">
          <w:rPr>
            <w:rFonts w:ascii="Arial" w:hAnsi="Arial" w:cs="Arial"/>
            <w:color w:val="0000FF"/>
            <w:sz w:val="20"/>
            <w:szCs w:val="20"/>
          </w:rPr>
          <w:t>абзацах третьем</w:t>
        </w:r>
      </w:hyperlink>
      <w:r w:rsidRPr="00DB2383">
        <w:rPr>
          <w:rFonts w:ascii="Arial" w:hAnsi="Arial" w:cs="Arial"/>
          <w:sz w:val="20"/>
          <w:szCs w:val="20"/>
        </w:rPr>
        <w:t xml:space="preserve">, </w:t>
      </w:r>
      <w:hyperlink w:anchor="Par29" w:history="1">
        <w:r w:rsidRPr="00DB2383">
          <w:rPr>
            <w:rFonts w:ascii="Arial" w:hAnsi="Arial" w:cs="Arial"/>
            <w:color w:val="0000FF"/>
            <w:sz w:val="20"/>
            <w:szCs w:val="20"/>
          </w:rPr>
          <w:t>четвертом</w:t>
        </w:r>
      </w:hyperlink>
      <w:r w:rsidRPr="00DB2383">
        <w:rPr>
          <w:rFonts w:ascii="Arial" w:hAnsi="Arial" w:cs="Arial"/>
          <w:sz w:val="20"/>
          <w:szCs w:val="20"/>
        </w:rPr>
        <w:t xml:space="preserve">, </w:t>
      </w:r>
      <w:hyperlink w:anchor="Par33" w:history="1">
        <w:r w:rsidRPr="00DB2383">
          <w:rPr>
            <w:rFonts w:ascii="Arial" w:hAnsi="Arial" w:cs="Arial"/>
            <w:color w:val="0000FF"/>
            <w:sz w:val="20"/>
            <w:szCs w:val="20"/>
          </w:rPr>
          <w:t>шестом подпункта 2 пункта 7</w:t>
        </w:r>
      </w:hyperlink>
      <w:r w:rsidRPr="00DB2383">
        <w:rPr>
          <w:rFonts w:ascii="Arial" w:hAnsi="Arial" w:cs="Arial"/>
          <w:sz w:val="20"/>
          <w:szCs w:val="20"/>
        </w:rPr>
        <w:t xml:space="preserve"> настоящего Положения, рассматриваются в течение 30 календарных дней со дня поступления указанных заявления, уведомления в комиссию по контролю.</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(абзац введен </w:t>
      </w:r>
      <w:hyperlink r:id="rId24" w:history="1">
        <w:r w:rsidRPr="00DB2383">
          <w:rPr>
            <w:rFonts w:ascii="Arial" w:hAnsi="Arial" w:cs="Arial"/>
            <w:color w:val="0000FF"/>
            <w:sz w:val="20"/>
            <w:szCs w:val="20"/>
          </w:rPr>
          <w:t>Решением</w:t>
        </w:r>
      </w:hyperlink>
      <w:r w:rsidRPr="00DB2383">
        <w:rPr>
          <w:rFonts w:ascii="Arial" w:hAnsi="Arial" w:cs="Arial"/>
          <w:sz w:val="20"/>
          <w:szCs w:val="20"/>
        </w:rPr>
        <w:t xml:space="preserve"> Рязанской городской Думы от 28.04.2022 N 87-III; в ред. </w:t>
      </w:r>
      <w:hyperlink r:id="rId25"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28.03.2024 N 80-IV)</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В случае направления комиссией по контролю запросов заявление, уведомление, указанные в </w:t>
      </w:r>
      <w:hyperlink w:anchor="Par27" w:history="1">
        <w:r w:rsidRPr="00DB2383">
          <w:rPr>
            <w:rFonts w:ascii="Arial" w:hAnsi="Arial" w:cs="Arial"/>
            <w:color w:val="0000FF"/>
            <w:sz w:val="20"/>
            <w:szCs w:val="20"/>
          </w:rPr>
          <w:t>абзацах третьем</w:t>
        </w:r>
      </w:hyperlink>
      <w:r w:rsidRPr="00DB2383">
        <w:rPr>
          <w:rFonts w:ascii="Arial" w:hAnsi="Arial" w:cs="Arial"/>
          <w:sz w:val="20"/>
          <w:szCs w:val="20"/>
        </w:rPr>
        <w:t xml:space="preserve">, </w:t>
      </w:r>
      <w:hyperlink w:anchor="Par29" w:history="1">
        <w:r w:rsidRPr="00DB2383">
          <w:rPr>
            <w:rFonts w:ascii="Arial" w:hAnsi="Arial" w:cs="Arial"/>
            <w:color w:val="0000FF"/>
            <w:sz w:val="20"/>
            <w:szCs w:val="20"/>
          </w:rPr>
          <w:t>четвертом</w:t>
        </w:r>
      </w:hyperlink>
      <w:r w:rsidRPr="00DB2383">
        <w:rPr>
          <w:rFonts w:ascii="Arial" w:hAnsi="Arial" w:cs="Arial"/>
          <w:sz w:val="20"/>
          <w:szCs w:val="20"/>
        </w:rPr>
        <w:t xml:space="preserve">, </w:t>
      </w:r>
      <w:hyperlink w:anchor="Par33" w:history="1">
        <w:r w:rsidRPr="00DB2383">
          <w:rPr>
            <w:rFonts w:ascii="Arial" w:hAnsi="Arial" w:cs="Arial"/>
            <w:color w:val="0000FF"/>
            <w:sz w:val="20"/>
            <w:szCs w:val="20"/>
          </w:rPr>
          <w:t>шестом подпункта 2 пункта 7</w:t>
        </w:r>
      </w:hyperlink>
      <w:r w:rsidRPr="00DB2383">
        <w:rPr>
          <w:rFonts w:ascii="Arial" w:hAnsi="Arial" w:cs="Arial"/>
          <w:sz w:val="20"/>
          <w:szCs w:val="20"/>
        </w:rPr>
        <w:t xml:space="preserve"> настоящего Положения, рассматриваются в течение 60 календарных дней со дня поступления таких заявления, уведомления. Указанный срок может быть продлен комиссией по контролю, но не более чем на 30 дней.</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(абзац введен </w:t>
      </w:r>
      <w:hyperlink r:id="rId26" w:history="1">
        <w:r w:rsidRPr="00DB2383">
          <w:rPr>
            <w:rFonts w:ascii="Arial" w:hAnsi="Arial" w:cs="Arial"/>
            <w:color w:val="0000FF"/>
            <w:sz w:val="20"/>
            <w:szCs w:val="20"/>
          </w:rPr>
          <w:t>Решением</w:t>
        </w:r>
      </w:hyperlink>
      <w:r w:rsidRPr="00DB2383">
        <w:rPr>
          <w:rFonts w:ascii="Arial" w:hAnsi="Arial" w:cs="Arial"/>
          <w:sz w:val="20"/>
          <w:szCs w:val="20"/>
        </w:rPr>
        <w:t xml:space="preserve"> Рязанской городской Думы от 28.04.2022 N 87-III; в ред. </w:t>
      </w:r>
      <w:hyperlink r:id="rId27"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28.03.2024 N 80-IV)</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23. Уполномоченное структурное подразделение обеспечивает подготовку вопросов, выносимых на заседание комиссии по контролю, а также организует информирование членов комиссии по контролю, лица, замещающего муниципальную должность, о вопросах, включенных в повестку дня заседания комиссии по контролю, дате, времени и месте проведения заседания не позднее чем за семь рабочих дней до дня заседания.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24. Заседание комиссии по контролю считается правомочным, если на нем присутствует не менее двух третей от общего числа членов комиссии.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25. При возникновении прямой или косвенной личной заинтересованности члена комиссии по контролю, которая может привести к конфликту интересов при рассмотрении вопроса, включенного в повестку дня заседания комиссии по контролю, он обязан до начала заседания заявить об этом. В таком случае соответствующий член комиссии по контролю не принимает участия в рассмотрении указанного вопроса.</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lastRenderedPageBreak/>
        <w:t xml:space="preserve">26. Заседание комиссии по контролю проводится, как правило, в присутствии лица, представившего в соответствии с </w:t>
      </w:r>
      <w:hyperlink w:anchor="Par27" w:history="1">
        <w:r w:rsidRPr="00DB2383">
          <w:rPr>
            <w:rFonts w:ascii="Arial" w:hAnsi="Arial" w:cs="Arial"/>
            <w:color w:val="0000FF"/>
            <w:sz w:val="20"/>
            <w:szCs w:val="20"/>
          </w:rPr>
          <w:t>абзацами третьим</w:t>
        </w:r>
      </w:hyperlink>
      <w:r w:rsidRPr="00DB2383">
        <w:rPr>
          <w:rFonts w:ascii="Arial" w:hAnsi="Arial" w:cs="Arial"/>
          <w:sz w:val="20"/>
          <w:szCs w:val="20"/>
        </w:rPr>
        <w:t xml:space="preserve">, </w:t>
      </w:r>
      <w:hyperlink w:anchor="Par29" w:history="1">
        <w:r w:rsidRPr="00DB2383">
          <w:rPr>
            <w:rFonts w:ascii="Arial" w:hAnsi="Arial" w:cs="Arial"/>
            <w:color w:val="0000FF"/>
            <w:sz w:val="20"/>
            <w:szCs w:val="20"/>
          </w:rPr>
          <w:t>четвертым</w:t>
        </w:r>
      </w:hyperlink>
      <w:r w:rsidRPr="00DB2383">
        <w:rPr>
          <w:rFonts w:ascii="Arial" w:hAnsi="Arial" w:cs="Arial"/>
          <w:sz w:val="20"/>
          <w:szCs w:val="20"/>
        </w:rPr>
        <w:t xml:space="preserve">, </w:t>
      </w:r>
      <w:hyperlink w:anchor="Par33" w:history="1">
        <w:r w:rsidRPr="00DB2383">
          <w:rPr>
            <w:rFonts w:ascii="Arial" w:hAnsi="Arial" w:cs="Arial"/>
            <w:color w:val="0000FF"/>
            <w:sz w:val="20"/>
            <w:szCs w:val="20"/>
          </w:rPr>
          <w:t>шестым подпункта 2 пункта 7</w:t>
        </w:r>
      </w:hyperlink>
      <w:r w:rsidRPr="00DB2383">
        <w:rPr>
          <w:rFonts w:ascii="Arial" w:hAnsi="Arial" w:cs="Arial"/>
          <w:sz w:val="20"/>
          <w:szCs w:val="20"/>
        </w:rPr>
        <w:t xml:space="preserve"> настоящего Положения заявление или уведомление. О намерении лично присутствовать на заседании комиссии по контролю лицо, представившее заявление или уведомление, указывает в заявлении или уведомлении.</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w:t>
      </w:r>
      <w:hyperlink r:id="rId28"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28.03.2024 N 80-IV)</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27. Заседания комиссии по контролю могут проводиться в отсутствие лица, представившего в соответствии с </w:t>
      </w:r>
      <w:hyperlink w:anchor="Par27" w:history="1">
        <w:r w:rsidRPr="00DB2383">
          <w:rPr>
            <w:rFonts w:ascii="Arial" w:hAnsi="Arial" w:cs="Arial"/>
            <w:color w:val="0000FF"/>
            <w:sz w:val="20"/>
            <w:szCs w:val="20"/>
          </w:rPr>
          <w:t>абзацами третьим</w:t>
        </w:r>
      </w:hyperlink>
      <w:r w:rsidRPr="00DB2383">
        <w:rPr>
          <w:rFonts w:ascii="Arial" w:hAnsi="Arial" w:cs="Arial"/>
          <w:sz w:val="20"/>
          <w:szCs w:val="20"/>
        </w:rPr>
        <w:t xml:space="preserve">, </w:t>
      </w:r>
      <w:hyperlink w:anchor="Par29" w:history="1">
        <w:r w:rsidRPr="00DB2383">
          <w:rPr>
            <w:rFonts w:ascii="Arial" w:hAnsi="Arial" w:cs="Arial"/>
            <w:color w:val="0000FF"/>
            <w:sz w:val="20"/>
            <w:szCs w:val="20"/>
          </w:rPr>
          <w:t>четвертым</w:t>
        </w:r>
      </w:hyperlink>
      <w:r w:rsidRPr="00DB2383">
        <w:rPr>
          <w:rFonts w:ascii="Arial" w:hAnsi="Arial" w:cs="Arial"/>
          <w:sz w:val="20"/>
          <w:szCs w:val="20"/>
        </w:rPr>
        <w:t xml:space="preserve">, </w:t>
      </w:r>
      <w:hyperlink w:anchor="Par33" w:history="1">
        <w:r w:rsidRPr="00DB2383">
          <w:rPr>
            <w:rFonts w:ascii="Arial" w:hAnsi="Arial" w:cs="Arial"/>
            <w:color w:val="0000FF"/>
            <w:sz w:val="20"/>
            <w:szCs w:val="20"/>
          </w:rPr>
          <w:t>шестым подпункта 2 пункта 7</w:t>
        </w:r>
      </w:hyperlink>
      <w:r w:rsidRPr="00DB2383">
        <w:rPr>
          <w:rFonts w:ascii="Arial" w:hAnsi="Arial" w:cs="Arial"/>
          <w:sz w:val="20"/>
          <w:szCs w:val="20"/>
        </w:rPr>
        <w:t xml:space="preserve"> настоящего Положения заявление или уведомление, в случае:</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w:t>
      </w:r>
      <w:hyperlink r:id="rId29"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28.03.2024 N 80-IV)</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 если лицо, представившее заявление или уведомление, намеревающееся лично присутствовать на заседании комиссии по контролю и надлежащим образом извещенное о времени и месте его проведения, не явилось на заседание комиссии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28. На заседании комиссии по контролю в порядке, определяемом председателем комиссии по контролю,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контролю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29. Члены комиссии по контролю и лица, участвовавшие в ее заседании, не вправе разглашать сведения, ставшие им известными в ходе работы комиссии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11" w:name="Par96"/>
      <w:bookmarkEnd w:id="11"/>
      <w:r w:rsidRPr="00DB2383">
        <w:rPr>
          <w:rFonts w:ascii="Arial" w:hAnsi="Arial" w:cs="Arial"/>
          <w:sz w:val="20"/>
          <w:szCs w:val="20"/>
        </w:rPr>
        <w:t xml:space="preserve">30. По итогам рассмотрения заявления, указанного в </w:t>
      </w:r>
      <w:hyperlink w:anchor="Par27" w:history="1">
        <w:r w:rsidRPr="00DB2383">
          <w:rPr>
            <w:rFonts w:ascii="Arial" w:hAnsi="Arial" w:cs="Arial"/>
            <w:color w:val="0000FF"/>
            <w:sz w:val="20"/>
            <w:szCs w:val="20"/>
          </w:rPr>
          <w:t>абзаце третьем подпункта 2 пункта 7</w:t>
        </w:r>
      </w:hyperlink>
      <w:r w:rsidRPr="00DB2383">
        <w:rPr>
          <w:rFonts w:ascii="Arial" w:hAnsi="Arial" w:cs="Arial"/>
          <w:sz w:val="20"/>
          <w:szCs w:val="20"/>
        </w:rPr>
        <w:t xml:space="preserve"> настоящего Положения, комиссия по контролю может принять одно из следующих решений:</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1) признать, что обстоятельства, препятствующие выполнению лицом, замещающим муниципальную должность, требований Федерального </w:t>
      </w:r>
      <w:hyperlink r:id="rId30" w:history="1">
        <w:r w:rsidRPr="00DB2383">
          <w:rPr>
            <w:rFonts w:ascii="Arial" w:hAnsi="Arial" w:cs="Arial"/>
            <w:color w:val="0000FF"/>
            <w:sz w:val="20"/>
            <w:szCs w:val="20"/>
          </w:rPr>
          <w:t>закона</w:t>
        </w:r>
      </w:hyperlink>
      <w:r w:rsidRPr="00DB2383">
        <w:rPr>
          <w:rFonts w:ascii="Arial" w:hAnsi="Arial" w:cs="Arial"/>
          <w:sz w:val="20"/>
          <w:szCs w:val="20"/>
        </w:rPr>
        <w:t xml:space="preserve"> от 07.05.2013 N 79-ФЗ, являются объективными;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2) признать, что обстоятельства, препятствующие выполнению лицом, замещающим муниципальную должность, требований Федерального </w:t>
      </w:r>
      <w:hyperlink r:id="rId31" w:history="1">
        <w:r w:rsidRPr="00DB2383">
          <w:rPr>
            <w:rFonts w:ascii="Arial" w:hAnsi="Arial" w:cs="Arial"/>
            <w:color w:val="0000FF"/>
            <w:sz w:val="20"/>
            <w:szCs w:val="20"/>
          </w:rPr>
          <w:t>закона</w:t>
        </w:r>
      </w:hyperlink>
      <w:r w:rsidRPr="00DB2383">
        <w:rPr>
          <w:rFonts w:ascii="Arial" w:hAnsi="Arial" w:cs="Arial"/>
          <w:sz w:val="20"/>
          <w:szCs w:val="20"/>
        </w:rPr>
        <w:t xml:space="preserve"> от 07.05.2013 N 79-ФЗ, не являются объективными. В этом случае комиссия по контролю направляет решение в комитет по вопросам местного самоуправления, общественной безопасности, регламенту и депутатской этике Рязанской городской Думы для вынесения на заседание Рязанской городской Думы вопроса о привлечении лица, замещающего муниципальную должность, к ответственности в соответствии с федеральными законами.</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Решений Рязанской городской Думы от 28.03.2019 </w:t>
      </w:r>
      <w:hyperlink r:id="rId32" w:history="1">
        <w:r w:rsidRPr="00DB2383">
          <w:rPr>
            <w:rFonts w:ascii="Arial" w:hAnsi="Arial" w:cs="Arial"/>
            <w:color w:val="0000FF"/>
            <w:sz w:val="20"/>
            <w:szCs w:val="20"/>
          </w:rPr>
          <w:t>N 72-III</w:t>
        </w:r>
      </w:hyperlink>
      <w:r w:rsidRPr="00DB2383">
        <w:rPr>
          <w:rFonts w:ascii="Arial" w:hAnsi="Arial" w:cs="Arial"/>
          <w:sz w:val="20"/>
          <w:szCs w:val="20"/>
        </w:rPr>
        <w:t xml:space="preserve">, от 26.10.2023 </w:t>
      </w:r>
      <w:hyperlink r:id="rId33" w:history="1">
        <w:r w:rsidRPr="00DB2383">
          <w:rPr>
            <w:rFonts w:ascii="Arial" w:hAnsi="Arial" w:cs="Arial"/>
            <w:color w:val="0000FF"/>
            <w:sz w:val="20"/>
            <w:szCs w:val="20"/>
          </w:rPr>
          <w:t>N 41-IV</w:t>
        </w:r>
      </w:hyperlink>
      <w:r w:rsidRPr="00DB2383">
        <w:rPr>
          <w:rFonts w:ascii="Arial" w:hAnsi="Arial" w:cs="Arial"/>
          <w:sz w:val="20"/>
          <w:szCs w:val="20"/>
        </w:rPr>
        <w:t>)</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12" w:name="Par100"/>
      <w:bookmarkEnd w:id="12"/>
      <w:r w:rsidRPr="00DB2383">
        <w:rPr>
          <w:rFonts w:ascii="Arial" w:hAnsi="Arial" w:cs="Arial"/>
          <w:sz w:val="20"/>
          <w:szCs w:val="20"/>
        </w:rPr>
        <w:t xml:space="preserve">31. По итогам рассмотрения уведомления, указанного в </w:t>
      </w:r>
      <w:hyperlink w:anchor="Par29" w:history="1">
        <w:r w:rsidRPr="00DB2383">
          <w:rPr>
            <w:rFonts w:ascii="Arial" w:hAnsi="Arial" w:cs="Arial"/>
            <w:color w:val="0000FF"/>
            <w:sz w:val="20"/>
            <w:szCs w:val="20"/>
          </w:rPr>
          <w:t>абзаце четвертом подпункта 2 пункта 7</w:t>
        </w:r>
      </w:hyperlink>
      <w:r w:rsidRPr="00DB2383">
        <w:rPr>
          <w:rFonts w:ascii="Arial" w:hAnsi="Arial" w:cs="Arial"/>
          <w:sz w:val="20"/>
          <w:szCs w:val="20"/>
        </w:rPr>
        <w:t xml:space="preserve"> настоящего Положения, комиссия по контролю может принять одно из следующих решений:</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 признать, что при исполнении полномочий лицом, представившим уведомление, конфликт интересов отсутствует;</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 признать, что при исполнении полномочий лицом, представившим уведомление, личная заинтересованность приводит или может привести к конфликту интересов. В этом случае комиссия по контролю рекомендует лицу, представившему уведомление, принять меры по предотвращению или урегулированию конфликта интересов;</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 признать, что лицом, представившим уведомление, не соблюдались требования об урегулировании конфликта интересов. В этом случае комиссия по контролю направляет решение в комитет по вопросам местного самоуправления, общественной безопасности, регламенту и депутатской этике Рязанской городской Думы для вынесения на заседание Рязанской городской Думы вопроса о привлечении лица, замещающего муниципальную должность, к ответственности в соответствии с федеральными законами.</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Решений Рязанской городской Думы от 28.03.2019 </w:t>
      </w:r>
      <w:hyperlink r:id="rId34" w:history="1">
        <w:r w:rsidRPr="00DB2383">
          <w:rPr>
            <w:rFonts w:ascii="Arial" w:hAnsi="Arial" w:cs="Arial"/>
            <w:color w:val="0000FF"/>
            <w:sz w:val="20"/>
            <w:szCs w:val="20"/>
          </w:rPr>
          <w:t>N 72-III</w:t>
        </w:r>
      </w:hyperlink>
      <w:r w:rsidRPr="00DB2383">
        <w:rPr>
          <w:rFonts w:ascii="Arial" w:hAnsi="Arial" w:cs="Arial"/>
          <w:sz w:val="20"/>
          <w:szCs w:val="20"/>
        </w:rPr>
        <w:t xml:space="preserve">, от 26.10.2023 </w:t>
      </w:r>
      <w:hyperlink r:id="rId35" w:history="1">
        <w:r w:rsidRPr="00DB2383">
          <w:rPr>
            <w:rFonts w:ascii="Arial" w:hAnsi="Arial" w:cs="Arial"/>
            <w:color w:val="0000FF"/>
            <w:sz w:val="20"/>
            <w:szCs w:val="20"/>
          </w:rPr>
          <w:t>N 41-IV</w:t>
        </w:r>
      </w:hyperlink>
      <w:r w:rsidRPr="00DB2383">
        <w:rPr>
          <w:rFonts w:ascii="Arial" w:hAnsi="Arial" w:cs="Arial"/>
          <w:sz w:val="20"/>
          <w:szCs w:val="20"/>
        </w:rPr>
        <w:t>)</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32. По итогам рассмотрения доклада, указанного в </w:t>
      </w:r>
      <w:hyperlink w:anchor="Par31" w:history="1">
        <w:r w:rsidRPr="00DB2383">
          <w:rPr>
            <w:rFonts w:ascii="Arial" w:hAnsi="Arial" w:cs="Arial"/>
            <w:color w:val="0000FF"/>
            <w:sz w:val="20"/>
            <w:szCs w:val="20"/>
          </w:rPr>
          <w:t>абзаце пятом подпункта 2 пункта 7</w:t>
        </w:r>
      </w:hyperlink>
      <w:r w:rsidRPr="00DB2383">
        <w:rPr>
          <w:rFonts w:ascii="Arial" w:hAnsi="Arial" w:cs="Arial"/>
          <w:sz w:val="20"/>
          <w:szCs w:val="20"/>
        </w:rPr>
        <w:t xml:space="preserve"> настоящего Положения, комиссия по контролю вносит в Рязанскую городскую Думу проект решения Рязанской городской Думы для принятия решения в соответствии с </w:t>
      </w:r>
      <w:hyperlink r:id="rId36" w:history="1">
        <w:r w:rsidRPr="00DB2383">
          <w:rPr>
            <w:rFonts w:ascii="Arial" w:hAnsi="Arial" w:cs="Arial"/>
            <w:color w:val="0000FF"/>
            <w:sz w:val="20"/>
            <w:szCs w:val="20"/>
          </w:rPr>
          <w:t>пунктом 20</w:t>
        </w:r>
      </w:hyperlink>
      <w:r w:rsidRPr="00DB2383">
        <w:rPr>
          <w:rFonts w:ascii="Arial" w:hAnsi="Arial" w:cs="Arial"/>
          <w:sz w:val="20"/>
          <w:szCs w:val="20"/>
        </w:rPr>
        <w:t xml:space="preserve"> Порядка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w:t>
      </w:r>
      <w:r w:rsidRPr="00DB2383">
        <w:rPr>
          <w:rFonts w:ascii="Arial" w:hAnsi="Arial" w:cs="Arial"/>
          <w:sz w:val="20"/>
          <w:szCs w:val="20"/>
        </w:rPr>
        <w:lastRenderedPageBreak/>
        <w:t>контракту, муниципальной должности, лицами, замещающими указанные должности, установленного Законом Рязанской области от 25.12.2017 N 105-ОЗ "О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и порядке проверки достоверности и полноты таких сведений".</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Решений Рязанской городской Думы от 26.04.2018 </w:t>
      </w:r>
      <w:hyperlink r:id="rId37" w:history="1">
        <w:r w:rsidRPr="00DB2383">
          <w:rPr>
            <w:rFonts w:ascii="Arial" w:hAnsi="Arial" w:cs="Arial"/>
            <w:color w:val="0000FF"/>
            <w:sz w:val="20"/>
            <w:szCs w:val="20"/>
          </w:rPr>
          <w:t>N 152-II</w:t>
        </w:r>
      </w:hyperlink>
      <w:r w:rsidRPr="00DB2383">
        <w:rPr>
          <w:rFonts w:ascii="Arial" w:hAnsi="Arial" w:cs="Arial"/>
          <w:sz w:val="20"/>
          <w:szCs w:val="20"/>
        </w:rPr>
        <w:t xml:space="preserve">, от 28.04.2022 </w:t>
      </w:r>
      <w:hyperlink r:id="rId38" w:history="1">
        <w:r w:rsidRPr="00DB2383">
          <w:rPr>
            <w:rFonts w:ascii="Arial" w:hAnsi="Arial" w:cs="Arial"/>
            <w:color w:val="0000FF"/>
            <w:sz w:val="20"/>
            <w:szCs w:val="20"/>
          </w:rPr>
          <w:t>N 87-III</w:t>
        </w:r>
      </w:hyperlink>
      <w:r w:rsidRPr="00DB2383">
        <w:rPr>
          <w:rFonts w:ascii="Arial" w:hAnsi="Arial" w:cs="Arial"/>
          <w:sz w:val="20"/>
          <w:szCs w:val="20"/>
        </w:rPr>
        <w:t>)</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13" w:name="Par107"/>
      <w:bookmarkEnd w:id="13"/>
      <w:r w:rsidRPr="00DB2383">
        <w:rPr>
          <w:rFonts w:ascii="Arial" w:hAnsi="Arial" w:cs="Arial"/>
          <w:sz w:val="20"/>
          <w:szCs w:val="20"/>
        </w:rPr>
        <w:t xml:space="preserve">32.1. По итогам рассмотрения уведомления, указанного в </w:t>
      </w:r>
      <w:hyperlink w:anchor="Par33" w:history="1">
        <w:r w:rsidRPr="00DB2383">
          <w:rPr>
            <w:rFonts w:ascii="Arial" w:hAnsi="Arial" w:cs="Arial"/>
            <w:color w:val="0000FF"/>
            <w:sz w:val="20"/>
            <w:szCs w:val="20"/>
          </w:rPr>
          <w:t>абзаце шестом подпункта 2 пункта 7</w:t>
        </w:r>
      </w:hyperlink>
      <w:r w:rsidRPr="00DB2383">
        <w:rPr>
          <w:rFonts w:ascii="Arial" w:hAnsi="Arial" w:cs="Arial"/>
          <w:sz w:val="20"/>
          <w:szCs w:val="20"/>
        </w:rPr>
        <w:t xml:space="preserve"> настоящего Положения, комиссия по контролю может принять одно из следующих решений:</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а) признать наличие причинно-следственной связи между возникновением не зависящих от лица, представившего уведомление, обстоятельств и невозможностью соблюдения им ограничений и запретов, требований о предотвращении или урегулировании конфликта интересов и исполнения обязанностей, установленных федеральными законами в целях противодействия коррупции;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б) признать отсутствие причинно-следственной связи между возникновением не зависящих от лица, представившего уведомление, обстоятельств и невозможностью соблюдения им ограничений и запретов, требований о предотвращении или урегулировании конфликта интересов и исполнения обязанностей, установленных федеральными законами в целях противодействия коррупции.</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(п. 32.1 введен </w:t>
      </w:r>
      <w:hyperlink r:id="rId39" w:history="1">
        <w:r w:rsidRPr="00DB2383">
          <w:rPr>
            <w:rFonts w:ascii="Arial" w:hAnsi="Arial" w:cs="Arial"/>
            <w:color w:val="0000FF"/>
            <w:sz w:val="20"/>
            <w:szCs w:val="20"/>
          </w:rPr>
          <w:t>Решением</w:t>
        </w:r>
      </w:hyperlink>
      <w:r w:rsidRPr="00DB2383">
        <w:rPr>
          <w:rFonts w:ascii="Arial" w:hAnsi="Arial" w:cs="Arial"/>
          <w:sz w:val="20"/>
          <w:szCs w:val="20"/>
        </w:rPr>
        <w:t xml:space="preserve"> Рязанской городской Думы от 28.03.2024 N 80-IV)</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33. Комиссия по контролю вправе принять иное, чем предусмотрено </w:t>
      </w:r>
      <w:hyperlink w:anchor="Par96" w:history="1">
        <w:r w:rsidRPr="00DB2383">
          <w:rPr>
            <w:rFonts w:ascii="Arial" w:hAnsi="Arial" w:cs="Arial"/>
            <w:color w:val="0000FF"/>
            <w:sz w:val="20"/>
            <w:szCs w:val="20"/>
          </w:rPr>
          <w:t>пунктами 30</w:t>
        </w:r>
      </w:hyperlink>
      <w:r w:rsidRPr="00DB2383">
        <w:rPr>
          <w:rFonts w:ascii="Arial" w:hAnsi="Arial" w:cs="Arial"/>
          <w:sz w:val="20"/>
          <w:szCs w:val="20"/>
        </w:rPr>
        <w:t xml:space="preserve">, </w:t>
      </w:r>
      <w:hyperlink w:anchor="Par100" w:history="1">
        <w:r w:rsidRPr="00DB2383">
          <w:rPr>
            <w:rFonts w:ascii="Arial" w:hAnsi="Arial" w:cs="Arial"/>
            <w:color w:val="0000FF"/>
            <w:sz w:val="20"/>
            <w:szCs w:val="20"/>
          </w:rPr>
          <w:t>31</w:t>
        </w:r>
      </w:hyperlink>
      <w:r w:rsidRPr="00DB2383">
        <w:rPr>
          <w:rFonts w:ascii="Arial" w:hAnsi="Arial" w:cs="Arial"/>
          <w:sz w:val="20"/>
          <w:szCs w:val="20"/>
        </w:rPr>
        <w:t xml:space="preserve">, </w:t>
      </w:r>
      <w:hyperlink w:anchor="Par107" w:history="1">
        <w:r w:rsidRPr="00DB2383">
          <w:rPr>
            <w:rFonts w:ascii="Arial" w:hAnsi="Arial" w:cs="Arial"/>
            <w:color w:val="0000FF"/>
            <w:sz w:val="20"/>
            <w:szCs w:val="20"/>
          </w:rPr>
          <w:t>32.1</w:t>
        </w:r>
      </w:hyperlink>
      <w:r w:rsidRPr="00DB2383">
        <w:rPr>
          <w:rFonts w:ascii="Arial" w:hAnsi="Arial" w:cs="Arial"/>
          <w:sz w:val="20"/>
          <w:szCs w:val="20"/>
        </w:rPr>
        <w:t xml:space="preserve"> настоящего Положения, решение. Основания и мотивы принятия такого решения должны быть отражены в протоколе заседания комиссии по контролю.</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Решений Рязанской городской Думы от 26.04.2018 </w:t>
      </w:r>
      <w:hyperlink r:id="rId40" w:history="1">
        <w:r w:rsidRPr="00DB2383">
          <w:rPr>
            <w:rFonts w:ascii="Arial" w:hAnsi="Arial" w:cs="Arial"/>
            <w:color w:val="0000FF"/>
            <w:sz w:val="20"/>
            <w:szCs w:val="20"/>
          </w:rPr>
          <w:t>N 152-II</w:t>
        </w:r>
      </w:hyperlink>
      <w:r w:rsidRPr="00DB2383">
        <w:rPr>
          <w:rFonts w:ascii="Arial" w:hAnsi="Arial" w:cs="Arial"/>
          <w:sz w:val="20"/>
          <w:szCs w:val="20"/>
        </w:rPr>
        <w:t xml:space="preserve">, от 28.03.2024 </w:t>
      </w:r>
      <w:hyperlink r:id="rId41" w:history="1">
        <w:r w:rsidRPr="00DB2383">
          <w:rPr>
            <w:rFonts w:ascii="Arial" w:hAnsi="Arial" w:cs="Arial"/>
            <w:color w:val="0000FF"/>
            <w:sz w:val="20"/>
            <w:szCs w:val="20"/>
          </w:rPr>
          <w:t>N 80-IV</w:t>
        </w:r>
      </w:hyperlink>
      <w:r w:rsidRPr="00DB2383">
        <w:rPr>
          <w:rFonts w:ascii="Arial" w:hAnsi="Arial" w:cs="Arial"/>
          <w:sz w:val="20"/>
          <w:szCs w:val="20"/>
        </w:rPr>
        <w:t>)</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В случае установления комиссией по контролю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уполномоченное структурное подразделение по поручению председателя комиссии по контролю направляет информацию о совершении указанного действия (бездействии) и подтверждающие такой факт документы в правоприменительные органы.</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34. По итогам рассмотрения вопроса, предусмотренного </w:t>
      </w:r>
      <w:hyperlink w:anchor="Par35" w:history="1">
        <w:r w:rsidRPr="00DB2383">
          <w:rPr>
            <w:rFonts w:ascii="Arial" w:hAnsi="Arial" w:cs="Arial"/>
            <w:color w:val="0000FF"/>
            <w:sz w:val="20"/>
            <w:szCs w:val="20"/>
          </w:rPr>
          <w:t>абзацем седьмым подпункта 2 пункта 7</w:t>
        </w:r>
      </w:hyperlink>
      <w:r w:rsidRPr="00DB2383">
        <w:rPr>
          <w:rFonts w:ascii="Arial" w:hAnsi="Arial" w:cs="Arial"/>
          <w:sz w:val="20"/>
          <w:szCs w:val="20"/>
        </w:rPr>
        <w:t xml:space="preserve"> настоящего Положения, комиссия по контролю принимает соответствующее решение.</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w:t>
      </w:r>
      <w:hyperlink r:id="rId42"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28.03.2024 N 80-IV)</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35. Решения комиссии по контролю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голосов голос председателя комиссии по контролю является решающим.</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36. Решения комиссии по контролю в течение 5 рабочих дней, следующих за днем заседания комиссии, оформляются протоколами, которые подписывают председатель комиссии по контролю и члены комиссии, принимавшие участие в ее заседании.</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r w:rsidRPr="00DB2383">
        <w:rPr>
          <w:rFonts w:ascii="Arial" w:hAnsi="Arial" w:cs="Arial"/>
          <w:sz w:val="20"/>
          <w:szCs w:val="20"/>
        </w:rPr>
        <w:t xml:space="preserve">(в ред. </w:t>
      </w:r>
      <w:hyperlink r:id="rId43" w:history="1">
        <w:r w:rsidRPr="00DB2383">
          <w:rPr>
            <w:rFonts w:ascii="Arial" w:hAnsi="Arial" w:cs="Arial"/>
            <w:color w:val="0000FF"/>
            <w:sz w:val="20"/>
            <w:szCs w:val="20"/>
          </w:rPr>
          <w:t>Решения</w:t>
        </w:r>
      </w:hyperlink>
      <w:r w:rsidRPr="00DB2383">
        <w:rPr>
          <w:rFonts w:ascii="Arial" w:hAnsi="Arial" w:cs="Arial"/>
          <w:sz w:val="20"/>
          <w:szCs w:val="20"/>
        </w:rPr>
        <w:t xml:space="preserve"> Рязанской городской Думы от 28.04.2022 N 87-III)</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37. В протоколе заседания комиссии по контролю указываются: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1) дата заседания комиссии, фамилии, имена, отчества членов комиссии по контролю и других лиц, присутствующих на заседании;</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2) формулировка каждого из рассматриваемых на заседании комиссии по контролю вопросов с указанием фамилии, имени, отчества, должности лица, замещающего муниципальную должность, в отношении которого рассматривается вопрос;</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 предъявляемые к лицу, замещающему муниципальную должность, претензии, материалы, на которых они основываются;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4) содержание пояснений лица, замещающего муниципальную должность, и других лиц по существу предъявляемых претензий;</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5) фамилии, имена, отчества выступивших на заседании лиц и краткое изложение их выступлений;</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6) источник информации, содержащей основания для проведения заседания комиссии по контролю, дата поступления информации в комиссию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lastRenderedPageBreak/>
        <w:t>7) другие сведения;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8) результаты голосования;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9) решение и обоснование его принятия.</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38. Член комиссии по контролю, несогласный с ее решением, вправе в письменной форме изложить свое мнение, которое подлежит обязательному приобщению к протоколу заседания комиссии по контролю и с которым должно быть ознакомлено лицо, замещающее муниципальную должность.</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bookmarkStart w:id="14" w:name="Par130"/>
      <w:bookmarkEnd w:id="14"/>
      <w:r w:rsidRPr="00DB2383">
        <w:rPr>
          <w:rFonts w:ascii="Arial" w:hAnsi="Arial" w:cs="Arial"/>
          <w:sz w:val="20"/>
          <w:szCs w:val="20"/>
        </w:rPr>
        <w:t>39. Выписка из протокола заседания комиссии по контролю направляется лицу, замещающему муниципальную должность, в течение 5 рабочих дней после подписания протокола заседания комиссии по контролю.</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 xml:space="preserve">40. По решению комиссии по контролю выписка из протокола заседания комиссии по контролю направляется в срок, указанный в </w:t>
      </w:r>
      <w:hyperlink w:anchor="Par130" w:history="1">
        <w:r w:rsidRPr="00DB2383">
          <w:rPr>
            <w:rFonts w:ascii="Arial" w:hAnsi="Arial" w:cs="Arial"/>
            <w:color w:val="0000FF"/>
            <w:sz w:val="20"/>
            <w:szCs w:val="20"/>
          </w:rPr>
          <w:t>пункте 39</w:t>
        </w:r>
      </w:hyperlink>
      <w:r w:rsidRPr="00DB2383">
        <w:rPr>
          <w:rFonts w:ascii="Arial" w:hAnsi="Arial" w:cs="Arial"/>
          <w:sz w:val="20"/>
          <w:szCs w:val="20"/>
        </w:rPr>
        <w:t xml:space="preserve"> настоящего Положения, иным заинтересованным лицам.</w:t>
      </w:r>
    </w:p>
    <w:p w:rsidR="00DB2383" w:rsidRPr="00DB2383" w:rsidRDefault="00DB2383" w:rsidP="00DB2383">
      <w:pPr>
        <w:autoSpaceDE w:val="0"/>
        <w:autoSpaceDN w:val="0"/>
        <w:adjustRightInd w:val="0"/>
        <w:spacing w:before="200" w:after="0" w:line="240" w:lineRule="auto"/>
        <w:ind w:firstLine="540"/>
        <w:jc w:val="both"/>
        <w:rPr>
          <w:rFonts w:ascii="Arial" w:hAnsi="Arial" w:cs="Arial"/>
          <w:sz w:val="20"/>
          <w:szCs w:val="20"/>
        </w:rPr>
      </w:pPr>
      <w:r w:rsidRPr="00DB2383">
        <w:rPr>
          <w:rFonts w:ascii="Arial" w:hAnsi="Arial" w:cs="Arial"/>
          <w:sz w:val="20"/>
          <w:szCs w:val="20"/>
        </w:rPr>
        <w:t>41. Решение комиссии по контролю может быть обжаловано в порядке, установленном законодательством Российской Федерации.</w:t>
      </w:r>
    </w:p>
    <w:p w:rsidR="00DB2383" w:rsidRPr="00DB2383" w:rsidRDefault="00DB2383" w:rsidP="00DB2383">
      <w:pPr>
        <w:autoSpaceDE w:val="0"/>
        <w:autoSpaceDN w:val="0"/>
        <w:adjustRightInd w:val="0"/>
        <w:spacing w:after="0" w:line="240" w:lineRule="auto"/>
        <w:jc w:val="both"/>
        <w:rPr>
          <w:rFonts w:ascii="Arial" w:hAnsi="Arial" w:cs="Arial"/>
          <w:sz w:val="20"/>
          <w:szCs w:val="20"/>
        </w:rPr>
      </w:pPr>
    </w:p>
    <w:p w:rsidR="00DB2383" w:rsidRPr="00DB2383" w:rsidRDefault="00DB2383" w:rsidP="00DB2383">
      <w:pPr>
        <w:autoSpaceDE w:val="0"/>
        <w:autoSpaceDN w:val="0"/>
        <w:adjustRightInd w:val="0"/>
        <w:spacing w:after="0" w:line="240" w:lineRule="auto"/>
        <w:jc w:val="both"/>
        <w:rPr>
          <w:rFonts w:ascii="Arial" w:hAnsi="Arial" w:cs="Arial"/>
          <w:sz w:val="20"/>
          <w:szCs w:val="20"/>
        </w:rPr>
      </w:pPr>
    </w:p>
    <w:p w:rsidR="00DB2383" w:rsidRPr="00DB2383" w:rsidRDefault="00DB2383" w:rsidP="00DB2383">
      <w:pPr>
        <w:autoSpaceDE w:val="0"/>
        <w:autoSpaceDN w:val="0"/>
        <w:adjustRightInd w:val="0"/>
        <w:spacing w:after="0" w:line="240" w:lineRule="auto"/>
        <w:jc w:val="both"/>
        <w:rPr>
          <w:rFonts w:ascii="Arial" w:hAnsi="Arial" w:cs="Arial"/>
          <w:sz w:val="20"/>
          <w:szCs w:val="20"/>
        </w:rPr>
      </w:pPr>
    </w:p>
    <w:p w:rsidR="00AE2E8C" w:rsidRDefault="00AE2E8C"/>
    <w:sectPr w:rsidR="00AE2E8C" w:rsidSect="00DB2383">
      <w:pgSz w:w="11906" w:h="16838"/>
      <w:pgMar w:top="851"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B2383"/>
    <w:rsid w:val="002276BB"/>
    <w:rsid w:val="00675FA2"/>
    <w:rsid w:val="00AE2E8C"/>
    <w:rsid w:val="00C852E4"/>
    <w:rsid w:val="00CE03C0"/>
    <w:rsid w:val="00DB2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427735&amp;dst=100005" TargetMode="External"/><Relationship Id="rId13" Type="http://schemas.openxmlformats.org/officeDocument/2006/relationships/hyperlink" Target="https://login.consultant.ru/link/?req=doc&amp;base=RLAW073&amp;n=360520&amp;dst=100017" TargetMode="External"/><Relationship Id="rId18" Type="http://schemas.openxmlformats.org/officeDocument/2006/relationships/hyperlink" Target="https://login.consultant.ru/link/?req=doc&amp;base=LAW&amp;n=482878" TargetMode="External"/><Relationship Id="rId26" Type="http://schemas.openxmlformats.org/officeDocument/2006/relationships/hyperlink" Target="https://login.consultant.ru/link/?req=doc&amp;base=RLAW073&amp;n=360520&amp;dst=100025" TargetMode="External"/><Relationship Id="rId39" Type="http://schemas.openxmlformats.org/officeDocument/2006/relationships/hyperlink" Target="https://login.consultant.ru/link/?req=doc&amp;base=RLAW073&amp;n=427735&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073&amp;n=279786&amp;dst=100010" TargetMode="External"/><Relationship Id="rId34" Type="http://schemas.openxmlformats.org/officeDocument/2006/relationships/hyperlink" Target="https://login.consultant.ru/link/?req=doc&amp;base=RLAW073&amp;n=279786&amp;dst=100012" TargetMode="External"/><Relationship Id="rId42" Type="http://schemas.openxmlformats.org/officeDocument/2006/relationships/hyperlink" Target="https://login.consultant.ru/link/?req=doc&amp;base=RLAW073&amp;n=427735&amp;dst=100017" TargetMode="External"/><Relationship Id="rId7" Type="http://schemas.openxmlformats.org/officeDocument/2006/relationships/hyperlink" Target="https://login.consultant.ru/link/?req=doc&amp;base=RLAW073&amp;n=411129&amp;dst=100009" TargetMode="External"/><Relationship Id="rId12" Type="http://schemas.openxmlformats.org/officeDocument/2006/relationships/hyperlink" Target="https://login.consultant.ru/link/?req=doc&amp;base=RLAW073&amp;n=360520&amp;dst=100016" TargetMode="External"/><Relationship Id="rId17" Type="http://schemas.openxmlformats.org/officeDocument/2006/relationships/hyperlink" Target="https://login.consultant.ru/link/?req=doc&amp;base=RLAW073&amp;n=360520&amp;dst=100019" TargetMode="External"/><Relationship Id="rId25" Type="http://schemas.openxmlformats.org/officeDocument/2006/relationships/hyperlink" Target="https://login.consultant.ru/link/?req=doc&amp;base=RLAW073&amp;n=427735&amp;dst=100010" TargetMode="External"/><Relationship Id="rId33" Type="http://schemas.openxmlformats.org/officeDocument/2006/relationships/hyperlink" Target="https://login.consultant.ru/link/?req=doc&amp;base=RLAW073&amp;n=411129&amp;dst=100011" TargetMode="External"/><Relationship Id="rId38" Type="http://schemas.openxmlformats.org/officeDocument/2006/relationships/hyperlink" Target="https://login.consultant.ru/link/?req=doc&amp;base=RLAW073&amp;n=360520&amp;dst=100026" TargetMode="External"/><Relationship Id="rId2" Type="http://schemas.openxmlformats.org/officeDocument/2006/relationships/settings" Target="settings.xml"/><Relationship Id="rId16" Type="http://schemas.openxmlformats.org/officeDocument/2006/relationships/hyperlink" Target="https://login.consultant.ru/link/?req=doc&amp;base=RLAW073&amp;n=427735&amp;dst=100007" TargetMode="External"/><Relationship Id="rId20" Type="http://schemas.openxmlformats.org/officeDocument/2006/relationships/hyperlink" Target="https://login.consultant.ru/link/?req=doc&amp;base=RLAW073&amp;n=408069" TargetMode="External"/><Relationship Id="rId29" Type="http://schemas.openxmlformats.org/officeDocument/2006/relationships/hyperlink" Target="https://login.consultant.ru/link/?req=doc&amp;base=RLAW073&amp;n=427735&amp;dst=100011" TargetMode="External"/><Relationship Id="rId41" Type="http://schemas.openxmlformats.org/officeDocument/2006/relationships/hyperlink" Target="https://login.consultant.ru/link/?req=doc&amp;base=RLAW073&amp;n=427735&amp;dst=100016" TargetMode="External"/><Relationship Id="rId1" Type="http://schemas.openxmlformats.org/officeDocument/2006/relationships/styles" Target="styles.xml"/><Relationship Id="rId6" Type="http://schemas.openxmlformats.org/officeDocument/2006/relationships/hyperlink" Target="https://login.consultant.ru/link/?req=doc&amp;base=RLAW073&amp;n=360520&amp;dst=100010" TargetMode="External"/><Relationship Id="rId11" Type="http://schemas.openxmlformats.org/officeDocument/2006/relationships/hyperlink" Target="https://login.consultant.ru/link/?req=doc&amp;base=LAW&amp;n=451740" TargetMode="External"/><Relationship Id="rId24" Type="http://schemas.openxmlformats.org/officeDocument/2006/relationships/hyperlink" Target="https://login.consultant.ru/link/?req=doc&amp;base=RLAW073&amp;n=360520&amp;dst=100023" TargetMode="External"/><Relationship Id="rId32" Type="http://schemas.openxmlformats.org/officeDocument/2006/relationships/hyperlink" Target="https://login.consultant.ru/link/?req=doc&amp;base=RLAW073&amp;n=279786&amp;dst=100011" TargetMode="External"/><Relationship Id="rId37" Type="http://schemas.openxmlformats.org/officeDocument/2006/relationships/hyperlink" Target="https://login.consultant.ru/link/?req=doc&amp;base=RLAW073&amp;n=254603&amp;dst=100012" TargetMode="External"/><Relationship Id="rId40" Type="http://schemas.openxmlformats.org/officeDocument/2006/relationships/hyperlink" Target="https://login.consultant.ru/link/?req=doc&amp;base=RLAW073&amp;n=254603&amp;dst=100014" TargetMode="External"/><Relationship Id="rId45" Type="http://schemas.openxmlformats.org/officeDocument/2006/relationships/theme" Target="theme/theme1.xml"/><Relationship Id="rId5" Type="http://schemas.openxmlformats.org/officeDocument/2006/relationships/hyperlink" Target="https://login.consultant.ru/link/?req=doc&amp;base=RLAW073&amp;n=279786&amp;dst=100009" TargetMode="External"/><Relationship Id="rId15" Type="http://schemas.openxmlformats.org/officeDocument/2006/relationships/hyperlink" Target="https://login.consultant.ru/link/?req=doc&amp;base=RLAW073&amp;n=360520&amp;dst=100018" TargetMode="External"/><Relationship Id="rId23" Type="http://schemas.openxmlformats.org/officeDocument/2006/relationships/hyperlink" Target="https://login.consultant.ru/link/?req=doc&amp;base=RLAW073&amp;n=360520&amp;dst=100021" TargetMode="External"/><Relationship Id="rId28" Type="http://schemas.openxmlformats.org/officeDocument/2006/relationships/hyperlink" Target="https://login.consultant.ru/link/?req=doc&amp;base=RLAW073&amp;n=427735&amp;dst=100011" TargetMode="External"/><Relationship Id="rId36" Type="http://schemas.openxmlformats.org/officeDocument/2006/relationships/hyperlink" Target="https://login.consultant.ru/link/?req=doc&amp;base=RLAW073&amp;n=414596&amp;dst=100106" TargetMode="External"/><Relationship Id="rId10" Type="http://schemas.openxmlformats.org/officeDocument/2006/relationships/hyperlink" Target="https://login.consultant.ru/link/?req=doc&amp;base=LAW&amp;n=482878" TargetMode="External"/><Relationship Id="rId19" Type="http://schemas.openxmlformats.org/officeDocument/2006/relationships/hyperlink" Target="https://login.consultant.ru/link/?req=doc&amp;base=LAW&amp;n=482878" TargetMode="External"/><Relationship Id="rId31" Type="http://schemas.openxmlformats.org/officeDocument/2006/relationships/hyperlink" Target="https://login.consultant.ru/link/?req=doc&amp;base=LAW&amp;n=451740" TargetMode="External"/><Relationship Id="rId44" Type="http://schemas.openxmlformats.org/officeDocument/2006/relationships/fontTable" Target="fontTable.xml"/><Relationship Id="rId4" Type="http://schemas.openxmlformats.org/officeDocument/2006/relationships/hyperlink" Target="https://login.consultant.ru/link/?req=doc&amp;base=RLAW073&amp;n=254603&amp;dst=100009" TargetMode="External"/><Relationship Id="rId9" Type="http://schemas.openxmlformats.org/officeDocument/2006/relationships/hyperlink" Target="https://login.consultant.ru/link/?req=doc&amp;base=RLAW073&amp;n=360520&amp;dst=100011" TargetMode="External"/><Relationship Id="rId14" Type="http://schemas.openxmlformats.org/officeDocument/2006/relationships/hyperlink" Target="https://login.consultant.ru/link/?req=doc&amp;base=RLAW073&amp;n=254603&amp;dst=100010" TargetMode="External"/><Relationship Id="rId22" Type="http://schemas.openxmlformats.org/officeDocument/2006/relationships/hyperlink" Target="https://login.consultant.ru/link/?req=doc&amp;base=RLAW073&amp;n=411129&amp;dst=100010" TargetMode="External"/><Relationship Id="rId27" Type="http://schemas.openxmlformats.org/officeDocument/2006/relationships/hyperlink" Target="https://login.consultant.ru/link/?req=doc&amp;base=RLAW073&amp;n=427735&amp;dst=100010" TargetMode="External"/><Relationship Id="rId30" Type="http://schemas.openxmlformats.org/officeDocument/2006/relationships/hyperlink" Target="https://login.consultant.ru/link/?req=doc&amp;base=LAW&amp;n=451740" TargetMode="External"/><Relationship Id="rId35" Type="http://schemas.openxmlformats.org/officeDocument/2006/relationships/hyperlink" Target="https://login.consultant.ru/link/?req=doc&amp;base=RLAW073&amp;n=411129&amp;dst=100011" TargetMode="External"/><Relationship Id="rId43" Type="http://schemas.openxmlformats.org/officeDocument/2006/relationships/hyperlink" Target="https://login.consultant.ru/link/?req=doc&amp;base=RLAW073&amp;n=360520&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4048</Words>
  <Characters>23080</Characters>
  <Application>Microsoft Office Word</Application>
  <DocSecurity>0</DocSecurity>
  <Lines>192</Lines>
  <Paragraphs>54</Paragraphs>
  <ScaleCrop>false</ScaleCrop>
  <Company/>
  <LinksUpToDate>false</LinksUpToDate>
  <CharactersWithSpaces>27074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OlgaES</dc:creator>
  <cp:lastModifiedBy>OlgaES</cp:lastModifiedBy>
  <cp:revision>1</cp:revision>
  <dcterms:created xsi:type="dcterms:W3CDTF">2024-11-25T14:01:00Z</dcterms:created>
  <dcterms:modified xsi:type="dcterms:W3CDTF">2024-11-25T14:02:00Z</dcterms:modified>
</cp:coreProperties>
</file>