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0F" w:rsidRPr="00E54E5F" w:rsidRDefault="0043410F" w:rsidP="0043410F">
      <w:pPr>
        <w:widowControl w:val="0"/>
        <w:suppressAutoHyphens/>
        <w:spacing w:after="0" w:line="240" w:lineRule="auto"/>
        <w:ind w:left="3828"/>
        <w:jc w:val="center"/>
        <w:rPr>
          <w:rFonts w:ascii="Times New Roman" w:eastAsia="Andale Sans UI" w:hAnsi="Times New Roman" w:cs="Times New Roman"/>
          <w:spacing w:val="20"/>
          <w:kern w:val="1"/>
          <w:sz w:val="6"/>
          <w:szCs w:val="24"/>
          <w:lang w:val="en-US"/>
        </w:rPr>
      </w:pPr>
    </w:p>
    <w:p w:rsidR="0043410F" w:rsidRPr="002045B1" w:rsidRDefault="0043410F" w:rsidP="0043410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</w:pPr>
      <w:r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78C96DB5" wp14:editId="6282B4C2">
            <wp:simplePos x="0" y="0"/>
            <wp:positionH relativeFrom="column">
              <wp:posOffset>2787015</wp:posOffset>
            </wp:positionH>
            <wp:positionV relativeFrom="paragraph">
              <wp:posOffset>21590</wp:posOffset>
            </wp:positionV>
            <wp:extent cx="673100" cy="10490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49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5B1"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  <w:t>МУНИЦИПАЛЬНОЕ ОБРАЗОВАНИЕ-ГОРОД РЯЗАНЬ</w:t>
      </w:r>
    </w:p>
    <w:p w:rsidR="0043410F" w:rsidRPr="002045B1" w:rsidRDefault="0043410F" w:rsidP="0043410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</w:pPr>
      <w:r w:rsidRPr="002045B1"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  <w:t>ГЛАВА МУНИЦИПАЛЬНОГО ОБРАЗОВАНИЯ,</w:t>
      </w:r>
    </w:p>
    <w:p w:rsidR="0043410F" w:rsidRPr="002045B1" w:rsidRDefault="0043410F" w:rsidP="0043410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</w:pPr>
      <w:r w:rsidRPr="002045B1"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  <w:t>ПР</w:t>
      </w:r>
      <w:r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  <w:t xml:space="preserve">ЕДСЕДАТЕЛЬ РЯЗАНСКОЙ ГОРОДСКОЙ </w:t>
      </w:r>
      <w:r w:rsidRPr="002045B1"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  <w:t>ДУМЫ</w:t>
      </w:r>
    </w:p>
    <w:p w:rsidR="0043410F" w:rsidRPr="002045B1" w:rsidRDefault="0043410F" w:rsidP="0043410F">
      <w:pPr>
        <w:widowControl w:val="0"/>
        <w:pBdr>
          <w:top w:val="single" w:sz="20" w:space="1" w:color="000000"/>
          <w:bottom w:val="single" w:sz="4" w:space="1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"/>
          <w:szCs w:val="24"/>
        </w:rPr>
      </w:pPr>
    </w:p>
    <w:p w:rsidR="0043410F" w:rsidRPr="002045B1" w:rsidRDefault="0043410F" w:rsidP="0043410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3410F" w:rsidRPr="002045B1" w:rsidRDefault="0043410F" w:rsidP="0043410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32"/>
        </w:rPr>
      </w:pPr>
      <w:r w:rsidRPr="002045B1">
        <w:rPr>
          <w:rFonts w:ascii="Times New Roman" w:eastAsia="Andale Sans UI" w:hAnsi="Times New Roman" w:cs="Times New Roman"/>
          <w:b/>
          <w:spacing w:val="20"/>
          <w:kern w:val="1"/>
          <w:sz w:val="32"/>
          <w:szCs w:val="32"/>
        </w:rPr>
        <w:t>ПОСТАНОВЛЕНИЕ</w:t>
      </w:r>
    </w:p>
    <w:p w:rsidR="0043410F" w:rsidRPr="002045B1" w:rsidRDefault="0043410F" w:rsidP="0043410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43410F" w:rsidRPr="002045B1" w:rsidRDefault="0043410F" w:rsidP="0043410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43410F" w:rsidRPr="002045B1" w:rsidRDefault="009D6F83" w:rsidP="0043410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D6F83">
        <w:rPr>
          <w:rFonts w:ascii="Times New Roman" w:eastAsia="Andale Sans UI" w:hAnsi="Times New Roman" w:cs="Times New Roman"/>
          <w:i/>
          <w:kern w:val="1"/>
          <w:sz w:val="28"/>
          <w:szCs w:val="28"/>
          <w:u w:val="single"/>
        </w:rPr>
        <w:t>17</w:t>
      </w:r>
      <w:r w:rsidR="00434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9D6F83">
        <w:rPr>
          <w:rFonts w:ascii="Times New Roman" w:eastAsia="Andale Sans UI" w:hAnsi="Times New Roman" w:cs="Times New Roman"/>
          <w:i/>
          <w:kern w:val="1"/>
          <w:sz w:val="28"/>
          <w:szCs w:val="28"/>
          <w:u w:val="single"/>
        </w:rPr>
        <w:t>сентября</w:t>
      </w:r>
      <w:r w:rsidR="00434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202</w:t>
      </w:r>
      <w:r w:rsidR="00E54E5F" w:rsidRPr="00E54E5F"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  <w:r w:rsidR="00434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43410F" w:rsidRPr="002045B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г.                                                                 </w:t>
      </w:r>
      <w:r w:rsidR="00434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</w:t>
      </w:r>
      <w:r w:rsidR="00434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</w:t>
      </w:r>
      <w:r w:rsidR="0043410F" w:rsidRPr="002045B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№ </w:t>
      </w:r>
      <w:r w:rsidRPr="009D6F83">
        <w:rPr>
          <w:rFonts w:ascii="Times New Roman" w:eastAsia="Andale Sans UI" w:hAnsi="Times New Roman" w:cs="Times New Roman"/>
          <w:i/>
          <w:kern w:val="1"/>
          <w:sz w:val="28"/>
          <w:szCs w:val="28"/>
          <w:u w:val="single"/>
        </w:rPr>
        <w:t>75</w:t>
      </w:r>
    </w:p>
    <w:p w:rsidR="0043410F" w:rsidRPr="002045B1" w:rsidRDefault="0043410F" w:rsidP="0043410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43410F" w:rsidRPr="002045B1" w:rsidRDefault="0043410F" w:rsidP="0043410F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43410F" w:rsidRDefault="0043410F" w:rsidP="0043410F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7302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07302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3410F" w:rsidRDefault="0043410F" w:rsidP="0043410F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образования,</w:t>
      </w:r>
    </w:p>
    <w:p w:rsidR="0043410F" w:rsidRDefault="0043410F" w:rsidP="0043410F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Рязанской городской </w:t>
      </w:r>
      <w:r w:rsidR="00462A4C">
        <w:rPr>
          <w:rFonts w:ascii="Times New Roman" w:hAnsi="Times New Roman" w:cs="Times New Roman"/>
          <w:b/>
          <w:sz w:val="28"/>
          <w:szCs w:val="28"/>
        </w:rPr>
        <w:t>Думы</w:t>
      </w:r>
    </w:p>
    <w:p w:rsidR="00462A4C" w:rsidRDefault="0043410F" w:rsidP="0043410F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16.03.2010 № 14 «Об утверждении</w:t>
      </w:r>
      <w:r w:rsidR="00E54E5F" w:rsidRPr="00E54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A4C" w:rsidRDefault="0043410F" w:rsidP="0043410F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об официальном сайте </w:t>
      </w:r>
    </w:p>
    <w:p w:rsidR="0043410F" w:rsidRDefault="0043410F" w:rsidP="0043410F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Рязанской городской Думы в сети Интернет» </w:t>
      </w:r>
    </w:p>
    <w:p w:rsidR="0043410F" w:rsidRPr="002045B1" w:rsidRDefault="0043410F" w:rsidP="0043410F">
      <w:pPr>
        <w:widowControl w:val="0"/>
        <w:tabs>
          <w:tab w:val="left" w:pos="5954"/>
        </w:tabs>
        <w:suppressAutoHyphens/>
        <w:spacing w:after="0" w:line="240" w:lineRule="auto"/>
        <w:ind w:firstLine="70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13F31" w:rsidRPr="00755D52" w:rsidRDefault="00755D52" w:rsidP="0075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52">
        <w:rPr>
          <w:rFonts w:ascii="Times New Roman" w:hAnsi="Times New Roman" w:cs="Times New Roman"/>
          <w:sz w:val="28"/>
          <w:szCs w:val="28"/>
        </w:rPr>
        <w:t xml:space="preserve">В связи с организационно-штатными изменениями в аппарате Рязанской городской Думы, руководствуясь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755D52">
        <w:rPr>
          <w:rFonts w:ascii="Times New Roman" w:hAnsi="Times New Roman" w:cs="Times New Roman"/>
          <w:sz w:val="28"/>
          <w:szCs w:val="28"/>
        </w:rPr>
        <w:t xml:space="preserve">от 09.02.2009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755D52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755D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755D52">
        <w:rPr>
          <w:rFonts w:ascii="Times New Roman" w:hAnsi="Times New Roman" w:cs="Times New Roman"/>
          <w:sz w:val="28"/>
          <w:szCs w:val="28"/>
        </w:rPr>
        <w:t>муниципального образования - городской округ город Рязань</w:t>
      </w:r>
      <w:r w:rsidR="00813F31" w:rsidRPr="00D86EB5">
        <w:rPr>
          <w:rFonts w:ascii="Times New Roman" w:hAnsi="Times New Roman" w:cs="Times New Roman"/>
          <w:bCs/>
          <w:sz w:val="28"/>
          <w:szCs w:val="28"/>
        </w:rPr>
        <w:t>, п</w:t>
      </w:r>
      <w:r w:rsidR="0081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31" w:rsidRPr="00D86EB5">
        <w:rPr>
          <w:rFonts w:ascii="Times New Roman" w:hAnsi="Times New Roman" w:cs="Times New Roman"/>
          <w:bCs/>
          <w:sz w:val="28"/>
          <w:szCs w:val="28"/>
        </w:rPr>
        <w:t>о</w:t>
      </w:r>
      <w:r w:rsidR="0081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31" w:rsidRPr="00D86EB5">
        <w:rPr>
          <w:rFonts w:ascii="Times New Roman" w:hAnsi="Times New Roman" w:cs="Times New Roman"/>
          <w:bCs/>
          <w:sz w:val="28"/>
          <w:szCs w:val="28"/>
        </w:rPr>
        <w:t>с</w:t>
      </w:r>
      <w:r w:rsidR="0081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31" w:rsidRPr="00D86EB5">
        <w:rPr>
          <w:rFonts w:ascii="Times New Roman" w:hAnsi="Times New Roman" w:cs="Times New Roman"/>
          <w:bCs/>
          <w:sz w:val="28"/>
          <w:szCs w:val="28"/>
        </w:rPr>
        <w:t>т</w:t>
      </w:r>
      <w:r w:rsidR="0081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31" w:rsidRPr="00D86EB5">
        <w:rPr>
          <w:rFonts w:ascii="Times New Roman" w:hAnsi="Times New Roman" w:cs="Times New Roman"/>
          <w:bCs/>
          <w:sz w:val="28"/>
          <w:szCs w:val="28"/>
        </w:rPr>
        <w:t>а</w:t>
      </w:r>
      <w:r w:rsidR="0081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31" w:rsidRPr="00D86EB5">
        <w:rPr>
          <w:rFonts w:ascii="Times New Roman" w:hAnsi="Times New Roman" w:cs="Times New Roman"/>
          <w:bCs/>
          <w:sz w:val="28"/>
          <w:szCs w:val="28"/>
        </w:rPr>
        <w:t>н</w:t>
      </w:r>
      <w:r w:rsidR="0081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31" w:rsidRPr="00D86EB5">
        <w:rPr>
          <w:rFonts w:ascii="Times New Roman" w:hAnsi="Times New Roman" w:cs="Times New Roman"/>
          <w:bCs/>
          <w:sz w:val="28"/>
          <w:szCs w:val="28"/>
        </w:rPr>
        <w:t>о</w:t>
      </w:r>
      <w:r w:rsidR="0081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31" w:rsidRPr="00D86EB5">
        <w:rPr>
          <w:rFonts w:ascii="Times New Roman" w:hAnsi="Times New Roman" w:cs="Times New Roman"/>
          <w:bCs/>
          <w:sz w:val="28"/>
          <w:szCs w:val="28"/>
        </w:rPr>
        <w:t>в</w:t>
      </w:r>
      <w:r w:rsidR="0081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31" w:rsidRPr="00D86EB5">
        <w:rPr>
          <w:rFonts w:ascii="Times New Roman" w:hAnsi="Times New Roman" w:cs="Times New Roman"/>
          <w:bCs/>
          <w:sz w:val="28"/>
          <w:szCs w:val="28"/>
        </w:rPr>
        <w:t>л</w:t>
      </w:r>
      <w:r w:rsidR="0081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31" w:rsidRPr="00D86EB5">
        <w:rPr>
          <w:rFonts w:ascii="Times New Roman" w:hAnsi="Times New Roman" w:cs="Times New Roman"/>
          <w:bCs/>
          <w:sz w:val="28"/>
          <w:szCs w:val="28"/>
        </w:rPr>
        <w:t>я</w:t>
      </w:r>
      <w:r w:rsidR="0081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31" w:rsidRPr="00D86EB5">
        <w:rPr>
          <w:rFonts w:ascii="Times New Roman" w:hAnsi="Times New Roman" w:cs="Times New Roman"/>
          <w:bCs/>
          <w:sz w:val="28"/>
          <w:szCs w:val="28"/>
        </w:rPr>
        <w:t>ю:</w:t>
      </w:r>
    </w:p>
    <w:p w:rsidR="0043410F" w:rsidRPr="00E07302" w:rsidRDefault="0043410F" w:rsidP="0043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10F" w:rsidRPr="0043410F" w:rsidRDefault="0043410F" w:rsidP="0043410F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084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Pr="000840F7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образования, председателя Рязанской городской Думы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0F">
        <w:rPr>
          <w:rFonts w:ascii="Times New Roman" w:hAnsi="Times New Roman" w:cs="Times New Roman"/>
          <w:sz w:val="28"/>
          <w:szCs w:val="28"/>
        </w:rPr>
        <w:t>16.03.2010 № 14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0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об официальном сайте </w:t>
      </w:r>
      <w:r w:rsidRPr="0043410F">
        <w:rPr>
          <w:rFonts w:ascii="Times New Roman" w:hAnsi="Times New Roman" w:cs="Times New Roman"/>
          <w:sz w:val="28"/>
          <w:szCs w:val="28"/>
        </w:rPr>
        <w:t>Рязанской городской Думы в сети 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>
        <w:t xml:space="preserve"> </w:t>
      </w:r>
      <w:r w:rsidRPr="000840F7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40F7">
        <w:rPr>
          <w:rFonts w:ascii="Times New Roman" w:hAnsi="Times New Roman" w:cs="Times New Roman"/>
          <w:sz w:val="28"/>
          <w:szCs w:val="28"/>
        </w:rPr>
        <w:t>е</w:t>
      </w:r>
      <w:r>
        <w:t xml:space="preserve"> </w:t>
      </w:r>
      <w:r w:rsidRPr="000840F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840F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410F" w:rsidRDefault="0043410F" w:rsidP="00434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03087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76ED4">
        <w:rPr>
          <w:rFonts w:ascii="Times New Roman" w:hAnsi="Times New Roman" w:cs="Times New Roman"/>
          <w:sz w:val="28"/>
          <w:szCs w:val="28"/>
        </w:rPr>
        <w:t>пункте 3 слова «финансового и материально-технического обеспечения Рязанской городской Думы (Булахова Е.Ю.)» заменить словами «</w:t>
      </w:r>
      <w:r w:rsidR="00653338">
        <w:rPr>
          <w:rFonts w:ascii="Times New Roman" w:hAnsi="Times New Roman" w:cs="Times New Roman"/>
          <w:sz w:val="28"/>
          <w:szCs w:val="28"/>
        </w:rPr>
        <w:t>внешних связей, информационного и материально-технического обеспечения Рязанской городской Думы (Горностаева О.Г.)</w:t>
      </w:r>
      <w:r w:rsidR="002240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10F" w:rsidRDefault="0043410F" w:rsidP="0043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3338">
        <w:rPr>
          <w:rFonts w:ascii="Times New Roman" w:hAnsi="Times New Roman" w:cs="Times New Roman"/>
          <w:sz w:val="28"/>
          <w:szCs w:val="28"/>
        </w:rPr>
        <w:t>) в Положении об официальном сайте Рязанской городской Думы в сети Интернет, утвержденном постановлением:</w:t>
      </w:r>
    </w:p>
    <w:p w:rsidR="00653338" w:rsidRDefault="00804FAB" w:rsidP="0043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0F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53338">
        <w:rPr>
          <w:rFonts w:ascii="Times New Roman" w:hAnsi="Times New Roman" w:cs="Times New Roman"/>
          <w:sz w:val="28"/>
          <w:szCs w:val="28"/>
        </w:rPr>
        <w:t>в пункте 7 слово «финансового» заменить словами «внешних связей, информационного»;</w:t>
      </w:r>
    </w:p>
    <w:p w:rsidR="00683DA9" w:rsidRDefault="00683DA9" w:rsidP="0043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0F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пункт</w:t>
      </w:r>
      <w:r w:rsidR="00107F1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496060">
        <w:rPr>
          <w:rFonts w:ascii="Times New Roman" w:hAnsi="Times New Roman" w:cs="Times New Roman"/>
          <w:sz w:val="28"/>
          <w:szCs w:val="28"/>
        </w:rPr>
        <w:t xml:space="preserve">, 13 </w:t>
      </w:r>
      <w:r w:rsidR="0077741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6060" w:rsidRDefault="0077741C" w:rsidP="00496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Информационные материалы для размещения на официальном сайте подготавливаются структурными подразделениями аппарата Рязанской городской Думы (</w:t>
      </w:r>
      <w:r w:rsidR="00580243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5802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5802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):</w:t>
      </w:r>
      <w:bookmarkStart w:id="0" w:name="Par1"/>
      <w:bookmarkEnd w:id="0"/>
    </w:p>
    <w:p w:rsidR="00580243" w:rsidRDefault="00580243" w:rsidP="005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 «Глава муниципального образования, председатель Рязанской городской Думы», «Депутаты», «Фракции», «Структура» (за исключением информации, указанной в пунктах 16 - 18 приложения </w:t>
      </w:r>
      <w:r w:rsidRPr="007C4E58">
        <w:rPr>
          <w:rFonts w:ascii="Times New Roman" w:hAnsi="Times New Roman" w:cs="Times New Roman"/>
          <w:sz w:val="28"/>
          <w:szCs w:val="28"/>
        </w:rPr>
        <w:t xml:space="preserve">к Положению об обеспечении доступа к информации о деятельности Рязанской </w:t>
      </w:r>
      <w:r w:rsidRPr="007C4E58">
        <w:rPr>
          <w:rFonts w:ascii="Times New Roman" w:hAnsi="Times New Roman" w:cs="Times New Roman"/>
          <w:sz w:val="28"/>
          <w:szCs w:val="28"/>
        </w:rPr>
        <w:lastRenderedPageBreak/>
        <w:t>городской Думы, главы муниципального образования, председателя Рязанской городской Думы,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образования, председателя Рязанской городской Думы от 27.01.2010 № 5 (далее - Положение об обеспечении доступа к информации), «Регламент», «Заседания», «Публичные слушания», «Нормотворческая деятельность» (за исключением информации, указанной в пунктах 9, 11 приложения к Положению об обеспечении доступа к информации), «Бюджет города Рязани», «Генеральный план города Рязани», «Общественная палата», «Контактная информация», «Кто Ваш депутат», «График работы приемных», «Обращения граждан» - организационным управлением Рязанской городской Думы;</w:t>
      </w:r>
    </w:p>
    <w:p w:rsidR="0077741C" w:rsidRDefault="00580243" w:rsidP="00496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E58">
        <w:rPr>
          <w:rFonts w:ascii="Times New Roman" w:hAnsi="Times New Roman" w:cs="Times New Roman"/>
          <w:sz w:val="28"/>
          <w:szCs w:val="28"/>
        </w:rPr>
        <w:t>) </w:t>
      </w:r>
      <w:r w:rsidR="0077741C" w:rsidRPr="007C4E58">
        <w:rPr>
          <w:rFonts w:ascii="Times New Roman" w:hAnsi="Times New Roman" w:cs="Times New Roman"/>
          <w:sz w:val="28"/>
          <w:szCs w:val="28"/>
        </w:rPr>
        <w:t xml:space="preserve">по разделам «Структура» (в части информации, указанной в </w:t>
      </w:r>
      <w:r w:rsidR="008105B0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7C4E58" w:rsidRPr="007C4E58">
        <w:rPr>
          <w:rFonts w:ascii="Times New Roman" w:hAnsi="Times New Roman" w:cs="Times New Roman"/>
          <w:sz w:val="28"/>
          <w:szCs w:val="28"/>
        </w:rPr>
        <w:t>16</w:t>
      </w:r>
      <w:r w:rsidR="007C4E58">
        <w:rPr>
          <w:rFonts w:ascii="Times New Roman" w:hAnsi="Times New Roman" w:cs="Times New Roman"/>
          <w:sz w:val="28"/>
          <w:szCs w:val="28"/>
        </w:rPr>
        <w:t xml:space="preserve"> </w:t>
      </w:r>
      <w:r w:rsidR="007C4E58" w:rsidRPr="007C4E58">
        <w:rPr>
          <w:rFonts w:ascii="Times New Roman" w:hAnsi="Times New Roman" w:cs="Times New Roman"/>
          <w:sz w:val="28"/>
          <w:szCs w:val="28"/>
        </w:rPr>
        <w:t>-</w:t>
      </w:r>
      <w:r w:rsidR="007C4E58">
        <w:rPr>
          <w:rFonts w:ascii="Times New Roman" w:hAnsi="Times New Roman" w:cs="Times New Roman"/>
          <w:sz w:val="28"/>
          <w:szCs w:val="28"/>
        </w:rPr>
        <w:t xml:space="preserve"> </w:t>
      </w:r>
      <w:r w:rsidR="007C4E58" w:rsidRPr="007C4E58">
        <w:rPr>
          <w:rFonts w:ascii="Times New Roman" w:hAnsi="Times New Roman" w:cs="Times New Roman"/>
          <w:sz w:val="28"/>
          <w:szCs w:val="28"/>
        </w:rPr>
        <w:t xml:space="preserve">18 </w:t>
      </w:r>
      <w:r w:rsidR="008105B0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77741C" w:rsidRPr="007C4E58">
        <w:rPr>
          <w:rFonts w:ascii="Times New Roman" w:hAnsi="Times New Roman" w:cs="Times New Roman"/>
          <w:sz w:val="28"/>
          <w:szCs w:val="28"/>
        </w:rPr>
        <w:t>к Положению об обеспечении доступа к информации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741C">
        <w:rPr>
          <w:rFonts w:ascii="Times New Roman" w:hAnsi="Times New Roman" w:cs="Times New Roman"/>
          <w:sz w:val="28"/>
          <w:szCs w:val="28"/>
        </w:rPr>
        <w:t xml:space="preserve">, </w:t>
      </w:r>
      <w:r w:rsidR="00497D70">
        <w:rPr>
          <w:rFonts w:ascii="Times New Roman" w:hAnsi="Times New Roman" w:cs="Times New Roman"/>
          <w:sz w:val="28"/>
          <w:szCs w:val="28"/>
        </w:rPr>
        <w:t xml:space="preserve">«Награды», </w:t>
      </w:r>
      <w:r w:rsidR="0077741C">
        <w:rPr>
          <w:rFonts w:ascii="Times New Roman" w:hAnsi="Times New Roman" w:cs="Times New Roman"/>
          <w:sz w:val="28"/>
          <w:szCs w:val="28"/>
        </w:rPr>
        <w:t xml:space="preserve">«Противодействие коррупции» (за исключением информации, указанной в подпункте 2 пункта </w:t>
      </w:r>
      <w:r w:rsidR="007C4E58">
        <w:rPr>
          <w:rFonts w:ascii="Times New Roman" w:hAnsi="Times New Roman" w:cs="Times New Roman"/>
          <w:sz w:val="28"/>
          <w:szCs w:val="28"/>
        </w:rPr>
        <w:t>22</w:t>
      </w:r>
      <w:r w:rsidR="0077741C">
        <w:rPr>
          <w:rFonts w:ascii="Times New Roman" w:hAnsi="Times New Roman" w:cs="Times New Roman"/>
          <w:sz w:val="28"/>
          <w:szCs w:val="28"/>
        </w:rPr>
        <w:t xml:space="preserve"> приложения к Положению об обеспечении доступа к информации) - управлением муниципальной службы, наград, кадровой и антикоррупционной работы Рязанской городской Думы;</w:t>
      </w:r>
    </w:p>
    <w:p w:rsidR="0077741C" w:rsidRDefault="00580243" w:rsidP="00777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7C4E58">
        <w:rPr>
          <w:rFonts w:ascii="Times New Roman" w:hAnsi="Times New Roman" w:cs="Times New Roman"/>
          <w:sz w:val="28"/>
          <w:szCs w:val="28"/>
        </w:rPr>
        <w:t>) </w:t>
      </w:r>
      <w:r w:rsidR="0077741C">
        <w:rPr>
          <w:rFonts w:ascii="Times New Roman" w:hAnsi="Times New Roman" w:cs="Times New Roman"/>
          <w:sz w:val="28"/>
          <w:szCs w:val="28"/>
        </w:rPr>
        <w:t>по раздел</w:t>
      </w:r>
      <w:r w:rsidR="00DF422E">
        <w:rPr>
          <w:rFonts w:ascii="Times New Roman" w:hAnsi="Times New Roman" w:cs="Times New Roman"/>
          <w:sz w:val="28"/>
          <w:szCs w:val="28"/>
        </w:rPr>
        <w:t>ам «Нормотворческая деятельность» (в части информации, указанной в пункт</w:t>
      </w:r>
      <w:r w:rsidR="008105B0">
        <w:rPr>
          <w:rFonts w:ascii="Times New Roman" w:hAnsi="Times New Roman" w:cs="Times New Roman"/>
          <w:sz w:val="28"/>
          <w:szCs w:val="28"/>
        </w:rPr>
        <w:t>е</w:t>
      </w:r>
      <w:r w:rsidR="00DF422E">
        <w:rPr>
          <w:rFonts w:ascii="Times New Roman" w:hAnsi="Times New Roman" w:cs="Times New Roman"/>
          <w:sz w:val="28"/>
          <w:szCs w:val="28"/>
        </w:rPr>
        <w:t xml:space="preserve"> </w:t>
      </w:r>
      <w:r w:rsidR="008000A8">
        <w:rPr>
          <w:rFonts w:ascii="Times New Roman" w:hAnsi="Times New Roman" w:cs="Times New Roman"/>
          <w:sz w:val="28"/>
          <w:szCs w:val="28"/>
        </w:rPr>
        <w:t>11</w:t>
      </w:r>
      <w:r w:rsidR="00DF422E">
        <w:rPr>
          <w:rFonts w:ascii="Times New Roman" w:hAnsi="Times New Roman" w:cs="Times New Roman"/>
          <w:sz w:val="28"/>
          <w:szCs w:val="28"/>
        </w:rPr>
        <w:t xml:space="preserve"> </w:t>
      </w:r>
      <w:r w:rsidR="00A06506">
        <w:rPr>
          <w:rFonts w:ascii="Times New Roman" w:hAnsi="Times New Roman" w:cs="Times New Roman"/>
          <w:sz w:val="28"/>
          <w:szCs w:val="28"/>
        </w:rPr>
        <w:t>приложения к Положению об обеспечении доступа к информации</w:t>
      </w:r>
      <w:r w:rsidR="00061630">
        <w:rPr>
          <w:rFonts w:ascii="Times New Roman" w:hAnsi="Times New Roman" w:cs="Times New Roman"/>
          <w:sz w:val="28"/>
          <w:szCs w:val="28"/>
        </w:rPr>
        <w:t xml:space="preserve">), </w:t>
      </w:r>
      <w:r w:rsidR="0077741C">
        <w:rPr>
          <w:rFonts w:ascii="Times New Roman" w:hAnsi="Times New Roman" w:cs="Times New Roman"/>
          <w:sz w:val="28"/>
          <w:szCs w:val="28"/>
        </w:rPr>
        <w:t>«Устав муниципального образования - городской округ город Рязань»</w:t>
      </w:r>
      <w:r w:rsidR="00ED3D6A">
        <w:rPr>
          <w:rFonts w:ascii="Times New Roman" w:hAnsi="Times New Roman" w:cs="Times New Roman"/>
          <w:sz w:val="28"/>
          <w:szCs w:val="28"/>
        </w:rPr>
        <w:t>, «Противодействие коррупции» (</w:t>
      </w:r>
      <w:r w:rsidR="007735D7">
        <w:rPr>
          <w:rFonts w:ascii="Times New Roman" w:hAnsi="Times New Roman" w:cs="Times New Roman"/>
          <w:sz w:val="28"/>
          <w:szCs w:val="28"/>
        </w:rPr>
        <w:t xml:space="preserve">в части информации, указанной в </w:t>
      </w:r>
      <w:r w:rsidR="00ED3D6A">
        <w:rPr>
          <w:rFonts w:ascii="Times New Roman" w:hAnsi="Times New Roman" w:cs="Times New Roman"/>
          <w:sz w:val="28"/>
          <w:szCs w:val="28"/>
        </w:rPr>
        <w:t>подпункт</w:t>
      </w:r>
      <w:r w:rsidR="007735D7">
        <w:rPr>
          <w:rFonts w:ascii="Times New Roman" w:hAnsi="Times New Roman" w:cs="Times New Roman"/>
          <w:sz w:val="28"/>
          <w:szCs w:val="28"/>
        </w:rPr>
        <w:t>е</w:t>
      </w:r>
      <w:r w:rsidR="00ED3D6A">
        <w:rPr>
          <w:rFonts w:ascii="Times New Roman" w:hAnsi="Times New Roman" w:cs="Times New Roman"/>
          <w:sz w:val="28"/>
          <w:szCs w:val="28"/>
        </w:rPr>
        <w:t xml:space="preserve"> 2 пункта </w:t>
      </w:r>
      <w:r w:rsidR="007735D7">
        <w:rPr>
          <w:rFonts w:ascii="Times New Roman" w:hAnsi="Times New Roman" w:cs="Times New Roman"/>
          <w:sz w:val="28"/>
          <w:szCs w:val="28"/>
        </w:rPr>
        <w:t>22</w:t>
      </w:r>
      <w:r w:rsidR="00ED3D6A">
        <w:rPr>
          <w:rFonts w:ascii="Times New Roman" w:hAnsi="Times New Roman" w:cs="Times New Roman"/>
          <w:sz w:val="28"/>
          <w:szCs w:val="28"/>
        </w:rPr>
        <w:t xml:space="preserve"> приложения к Положению об обеспечении доступа к информации)</w:t>
      </w:r>
      <w:r w:rsidR="0077741C">
        <w:rPr>
          <w:rFonts w:ascii="Times New Roman" w:hAnsi="Times New Roman" w:cs="Times New Roman"/>
          <w:sz w:val="28"/>
          <w:szCs w:val="28"/>
        </w:rPr>
        <w:t xml:space="preserve"> - управлением правового обеспечения Рязанской городской Думы;</w:t>
      </w:r>
    </w:p>
    <w:p w:rsidR="00EA0EAC" w:rsidRDefault="00580243" w:rsidP="005E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иным разделам - управлением внешних связей, информационного и материально-технического обеспечения Рязанской городской Думы.</w:t>
      </w:r>
    </w:p>
    <w:p w:rsidR="00EA0EAC" w:rsidRDefault="00580243" w:rsidP="005E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Информационные материалы, указанные в подпунктах 1 - 3 пункта 12 настоящего Положения</w:t>
      </w:r>
      <w:r w:rsidR="00562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ответственными исполнителями </w:t>
      </w:r>
      <w:r w:rsidR="005621C5"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в управление внешних связей, информационного и материально-технического обеспечения Рязанской городской Думы</w:t>
      </w:r>
      <w:r w:rsidR="005621C5">
        <w:rPr>
          <w:rFonts w:ascii="Times New Roman" w:hAnsi="Times New Roman" w:cs="Times New Roman"/>
          <w:sz w:val="28"/>
          <w:szCs w:val="28"/>
        </w:rPr>
        <w:t xml:space="preserve"> не позднее рабочего дня, предшествующего дню, в котором истекает срок обновления соответствующей информации, предусмотренный приложением к Положению об обеспечении доступа к информации. </w:t>
      </w:r>
      <w:r w:rsidR="00DA0125">
        <w:rPr>
          <w:rFonts w:ascii="Times New Roman" w:hAnsi="Times New Roman" w:cs="Times New Roman"/>
          <w:sz w:val="28"/>
          <w:szCs w:val="28"/>
        </w:rPr>
        <w:t>М</w:t>
      </w:r>
      <w:r w:rsidR="006B0F2A">
        <w:rPr>
          <w:rFonts w:ascii="Times New Roman" w:hAnsi="Times New Roman" w:cs="Times New Roman"/>
          <w:sz w:val="28"/>
          <w:szCs w:val="28"/>
        </w:rPr>
        <w:t>атериалы</w:t>
      </w:r>
      <w:r w:rsidR="00DA0125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информации, для которой периодичность размещения (срок обновления) определен</w:t>
      </w:r>
      <w:r w:rsidR="006B0F2A">
        <w:rPr>
          <w:rFonts w:ascii="Times New Roman" w:hAnsi="Times New Roman" w:cs="Times New Roman"/>
          <w:sz w:val="28"/>
          <w:szCs w:val="28"/>
        </w:rPr>
        <w:t>ы</w:t>
      </w:r>
      <w:r w:rsidR="00DA0125">
        <w:rPr>
          <w:rFonts w:ascii="Times New Roman" w:hAnsi="Times New Roman" w:cs="Times New Roman"/>
          <w:sz w:val="28"/>
          <w:szCs w:val="28"/>
        </w:rPr>
        <w:t xml:space="preserve"> приложением к Положению об обеспечении доступа к информации позицией «поддерживается в актуальном состоянии», представляются ответственными исполнителями в управление внешних связей, информационного и материально-технического обеспечения </w:t>
      </w:r>
      <w:r w:rsidR="00DB0895">
        <w:rPr>
          <w:rFonts w:ascii="Times New Roman" w:hAnsi="Times New Roman" w:cs="Times New Roman"/>
          <w:sz w:val="28"/>
          <w:szCs w:val="28"/>
        </w:rPr>
        <w:t xml:space="preserve">Рязанской городской Думы </w:t>
      </w:r>
      <w:r w:rsidR="00DA012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23D7D">
        <w:rPr>
          <w:rFonts w:ascii="Times New Roman" w:hAnsi="Times New Roman" w:cs="Times New Roman"/>
          <w:sz w:val="28"/>
          <w:szCs w:val="28"/>
        </w:rPr>
        <w:t>10</w:t>
      </w:r>
      <w:r w:rsidR="00DA0125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873ACD">
        <w:rPr>
          <w:rFonts w:ascii="Times New Roman" w:hAnsi="Times New Roman" w:cs="Times New Roman"/>
          <w:sz w:val="28"/>
          <w:szCs w:val="28"/>
        </w:rPr>
        <w:t>появления (изменения) такой информации.</w:t>
      </w:r>
    </w:p>
    <w:p w:rsidR="006A4BD4" w:rsidRDefault="00DB0895" w:rsidP="0062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материалы, указанные в подпункте 4 пункта 12 настоящего Положения, размещаются на официальном сайте управлением внешних связей, информационного и материально-технического обеспечения Рязанской городской Думы самостоятельно с соблюдением сроков обновления соответствующей информации, предусмотренных приложением к Положению об обеспечении доступа к информации. </w:t>
      </w:r>
      <w:r w:rsidR="006B0F2A">
        <w:rPr>
          <w:rFonts w:ascii="Times New Roman" w:hAnsi="Times New Roman" w:cs="Times New Roman"/>
          <w:sz w:val="28"/>
          <w:szCs w:val="28"/>
        </w:rPr>
        <w:t xml:space="preserve">Информация, для которой периодичность размещения на официальном сайте (срок обновления) определены приложением к Положению об обеспечении доступа к информации позицией «поддерживается в актуальном состоянии», размещается на официальном сайте управлением внешних связей, информационного и материально-технического обеспечения Рязанской городской Думы не позднее </w:t>
      </w:r>
      <w:r w:rsidR="00623D7D">
        <w:rPr>
          <w:rFonts w:ascii="Times New Roman" w:hAnsi="Times New Roman" w:cs="Times New Roman"/>
          <w:sz w:val="28"/>
          <w:szCs w:val="28"/>
        </w:rPr>
        <w:t>10</w:t>
      </w:r>
      <w:r w:rsidR="006B0F2A">
        <w:rPr>
          <w:rFonts w:ascii="Times New Roman" w:hAnsi="Times New Roman" w:cs="Times New Roman"/>
          <w:sz w:val="28"/>
          <w:szCs w:val="28"/>
        </w:rPr>
        <w:t xml:space="preserve"> дней со дня появления (изменения) </w:t>
      </w:r>
      <w:r w:rsidR="006B0F2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подлежащей включению в соответствующий раздел официального сайта, за исключением раздела «О городе», информация которого обновляется ежегодно не позднее 1 </w:t>
      </w:r>
      <w:r w:rsidR="00623D7D">
        <w:rPr>
          <w:rFonts w:ascii="Times New Roman" w:hAnsi="Times New Roman" w:cs="Times New Roman"/>
          <w:sz w:val="28"/>
          <w:szCs w:val="28"/>
        </w:rPr>
        <w:t>июля</w:t>
      </w:r>
      <w:r w:rsidR="006B0F2A">
        <w:rPr>
          <w:rFonts w:ascii="Times New Roman" w:hAnsi="Times New Roman" w:cs="Times New Roman"/>
          <w:sz w:val="28"/>
          <w:szCs w:val="28"/>
        </w:rPr>
        <w:t xml:space="preserve"> (за предыдущий год).</w:t>
      </w:r>
      <w:r w:rsidR="00623D7D">
        <w:rPr>
          <w:rFonts w:ascii="Times New Roman" w:hAnsi="Times New Roman" w:cs="Times New Roman"/>
          <w:sz w:val="28"/>
          <w:szCs w:val="28"/>
        </w:rPr>
        <w:t>»;</w:t>
      </w:r>
    </w:p>
    <w:p w:rsidR="00496060" w:rsidRDefault="00496060" w:rsidP="00496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2.3) в пункте 14:</w:t>
      </w:r>
    </w:p>
    <w:p w:rsidR="00496060" w:rsidRDefault="00496060" w:rsidP="00496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абзаце первом слова «по обеспечению деятельности комитетов и комиссий» заменить словами «организационного обеспечения»;</w:t>
      </w:r>
    </w:p>
    <w:p w:rsidR="00496060" w:rsidRDefault="00496060" w:rsidP="00496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слова «сектора технического и программного обеспечения управления финансового» заменить словами «отдела материально-технического и программного обеспечения управления внешних связей, информационного»;</w:t>
      </w:r>
    </w:p>
    <w:p w:rsidR="00496060" w:rsidRDefault="00D615CA" w:rsidP="00496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6060">
        <w:rPr>
          <w:rFonts w:ascii="Times New Roman" w:hAnsi="Times New Roman" w:cs="Times New Roman"/>
          <w:sz w:val="28"/>
          <w:szCs w:val="28"/>
        </w:rPr>
        <w:t>4) </w:t>
      </w:r>
      <w:r w:rsidR="00B069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069F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B069F9">
        <w:rPr>
          <w:rFonts w:ascii="Times New Roman" w:hAnsi="Times New Roman" w:cs="Times New Roman"/>
          <w:sz w:val="28"/>
          <w:szCs w:val="28"/>
        </w:rPr>
        <w:t>, 16 слово «финансового» заменить словами «внешних связей, информационного»;</w:t>
      </w:r>
    </w:p>
    <w:p w:rsidR="00A82D2C" w:rsidRDefault="00804FAB" w:rsidP="00A8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6060"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sz w:val="28"/>
          <w:szCs w:val="28"/>
        </w:rPr>
        <w:t>в пункте 17 слова «финансового и материально-технического обеспечения - главный бухгалтер» заменить словами «внешних связей, информационного и материально-технического обеспечения Рязанской городской Думы».</w:t>
      </w:r>
    </w:p>
    <w:p w:rsidR="00A82D2C" w:rsidRDefault="00A82D2C" w:rsidP="00A8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Структурным подразделениям аппарата Рязанской городской Думы обеспечивать информационное наполнение официального сайта Рязанской городской Думы в сети Интернет в соответствии с Положением об официальном сайте Рязанской городской Думы в сети Интернет в редакции настоящего постановления с учетом приложения «Перечень информации о деятельности Рязанской городской Думы, главы муниципального образования, председателя Рязанской городской Думы, размещаемой на официальном сайте, периодичность ее размещения, сроки обновления и ответственные исполнители» к </w:t>
      </w:r>
      <w:hyperlink r:id="rId8" w:history="1">
        <w:r w:rsidRPr="00A82D2C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A82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Рязанской городской Думы, главы муниципального образования, председателя Рязанской городской Думы, утвержденного постановлением главы муниципального образования, председателя Рязанской городской Думы от 27.01.2010 № 5.</w:t>
      </w:r>
    </w:p>
    <w:p w:rsidR="00804FAB" w:rsidRDefault="00A82D2C" w:rsidP="0043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060">
        <w:rPr>
          <w:rFonts w:ascii="Times New Roman" w:hAnsi="Times New Roman" w:cs="Times New Roman"/>
          <w:sz w:val="28"/>
          <w:szCs w:val="28"/>
        </w:rPr>
        <w:t>. </w:t>
      </w:r>
      <w:r w:rsidR="00D874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3D33EC">
        <w:rPr>
          <w:rFonts w:ascii="Times New Roman" w:hAnsi="Times New Roman" w:cs="Times New Roman"/>
          <w:sz w:val="28"/>
          <w:szCs w:val="28"/>
        </w:rPr>
        <w:t>.</w:t>
      </w:r>
    </w:p>
    <w:p w:rsidR="00804FAB" w:rsidRDefault="00A82D2C" w:rsidP="003D3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060">
        <w:rPr>
          <w:rFonts w:ascii="Times New Roman" w:hAnsi="Times New Roman" w:cs="Times New Roman"/>
          <w:sz w:val="28"/>
          <w:szCs w:val="28"/>
        </w:rPr>
        <w:t>. </w:t>
      </w:r>
      <w:r w:rsidR="00804FA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«Рязанские ведомости» и разместить на официальном сайте Рязанской городской Думы в сети Интернет.</w:t>
      </w:r>
    </w:p>
    <w:p w:rsidR="00804FAB" w:rsidRDefault="00A82D2C" w:rsidP="003D3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6060">
        <w:rPr>
          <w:rFonts w:ascii="Times New Roman" w:hAnsi="Times New Roman" w:cs="Times New Roman"/>
          <w:sz w:val="28"/>
          <w:szCs w:val="28"/>
        </w:rPr>
        <w:t>. </w:t>
      </w:r>
      <w:r w:rsidR="00804FA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аппарата Рязанской городской Думы Сапунова С.В.</w:t>
      </w:r>
    </w:p>
    <w:p w:rsidR="00804FAB" w:rsidRPr="00EC1B95" w:rsidRDefault="00804FAB" w:rsidP="0043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10F" w:rsidRDefault="0043410F" w:rsidP="003D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10F" w:rsidRDefault="0043410F" w:rsidP="0043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10F" w:rsidRDefault="0043410F" w:rsidP="0043410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045B1">
        <w:rPr>
          <w:rFonts w:ascii="Times New Roman" w:eastAsia="Andale Sans UI" w:hAnsi="Times New Roman" w:cs="Times New Roman"/>
          <w:kern w:val="1"/>
          <w:sz w:val="28"/>
          <w:szCs w:val="28"/>
        </w:rPr>
        <w:t>Глава муниципального образования,</w:t>
      </w:r>
    </w:p>
    <w:p w:rsidR="00275ACC" w:rsidRPr="009D6F83" w:rsidRDefault="0043410F" w:rsidP="009D6F83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045B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председатель Рязанской городской Думы              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Т.Н. Панфилова</w:t>
      </w:r>
      <w:bookmarkStart w:id="2" w:name="_GoBack"/>
      <w:bookmarkEnd w:id="2"/>
    </w:p>
    <w:sectPr w:rsidR="00275ACC" w:rsidRPr="009D6F83" w:rsidSect="006A4BD4">
      <w:footerReference w:type="default" r:id="rId9"/>
      <w:pgSz w:w="11906" w:h="16838"/>
      <w:pgMar w:top="567" w:right="851" w:bottom="42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0F" w:rsidRDefault="001F560F" w:rsidP="003D33EC">
      <w:pPr>
        <w:spacing w:after="0" w:line="240" w:lineRule="auto"/>
      </w:pPr>
      <w:r>
        <w:separator/>
      </w:r>
    </w:p>
  </w:endnote>
  <w:endnote w:type="continuationSeparator" w:id="0">
    <w:p w:rsidR="001F560F" w:rsidRDefault="001F560F" w:rsidP="003D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17342298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  <w:sz w:val="24"/>
        <w:szCs w:val="24"/>
      </w:rPr>
    </w:sdtEndPr>
    <w:sdtContent>
      <w:p w:rsidR="00CB10C7" w:rsidRPr="00D8746C" w:rsidRDefault="00CB10C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74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74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74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6F8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874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33EC" w:rsidRDefault="003D33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0F" w:rsidRDefault="001F560F" w:rsidP="003D33EC">
      <w:pPr>
        <w:spacing w:after="0" w:line="240" w:lineRule="auto"/>
      </w:pPr>
      <w:r>
        <w:separator/>
      </w:r>
    </w:p>
  </w:footnote>
  <w:footnote w:type="continuationSeparator" w:id="0">
    <w:p w:rsidR="001F560F" w:rsidRDefault="001F560F" w:rsidP="003D3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0F"/>
    <w:rsid w:val="00013B24"/>
    <w:rsid w:val="00033EAA"/>
    <w:rsid w:val="00061630"/>
    <w:rsid w:val="00076ED4"/>
    <w:rsid w:val="00107F1A"/>
    <w:rsid w:val="00133AF4"/>
    <w:rsid w:val="00134FA9"/>
    <w:rsid w:val="00195E1D"/>
    <w:rsid w:val="001C5A80"/>
    <w:rsid w:val="001E2769"/>
    <w:rsid w:val="001F300A"/>
    <w:rsid w:val="001F560F"/>
    <w:rsid w:val="00202478"/>
    <w:rsid w:val="00217D00"/>
    <w:rsid w:val="00224095"/>
    <w:rsid w:val="00275ACC"/>
    <w:rsid w:val="002E7202"/>
    <w:rsid w:val="002F201C"/>
    <w:rsid w:val="00302143"/>
    <w:rsid w:val="00316970"/>
    <w:rsid w:val="0033318E"/>
    <w:rsid w:val="00340EC1"/>
    <w:rsid w:val="003475E8"/>
    <w:rsid w:val="003A27F2"/>
    <w:rsid w:val="003D33EC"/>
    <w:rsid w:val="003E6E8B"/>
    <w:rsid w:val="004238B4"/>
    <w:rsid w:val="0043410F"/>
    <w:rsid w:val="00451D73"/>
    <w:rsid w:val="00462733"/>
    <w:rsid w:val="00462A4C"/>
    <w:rsid w:val="004722D9"/>
    <w:rsid w:val="00496060"/>
    <w:rsid w:val="00497D70"/>
    <w:rsid w:val="00525A06"/>
    <w:rsid w:val="005621C5"/>
    <w:rsid w:val="00571F62"/>
    <w:rsid w:val="00580243"/>
    <w:rsid w:val="005A7EC0"/>
    <w:rsid w:val="005B1006"/>
    <w:rsid w:val="005E49B9"/>
    <w:rsid w:val="00623D7D"/>
    <w:rsid w:val="00642C1B"/>
    <w:rsid w:val="00653338"/>
    <w:rsid w:val="00683DA9"/>
    <w:rsid w:val="006A40F2"/>
    <w:rsid w:val="006A4BD4"/>
    <w:rsid w:val="006A5306"/>
    <w:rsid w:val="006B0F2A"/>
    <w:rsid w:val="007449B9"/>
    <w:rsid w:val="00755D52"/>
    <w:rsid w:val="007735D7"/>
    <w:rsid w:val="0077741C"/>
    <w:rsid w:val="007C4E58"/>
    <w:rsid w:val="008000A8"/>
    <w:rsid w:val="00804FAB"/>
    <w:rsid w:val="008105B0"/>
    <w:rsid w:val="00813415"/>
    <w:rsid w:val="00813F31"/>
    <w:rsid w:val="00873ACD"/>
    <w:rsid w:val="0087722E"/>
    <w:rsid w:val="008E40DE"/>
    <w:rsid w:val="0091104F"/>
    <w:rsid w:val="00925BF7"/>
    <w:rsid w:val="00990A17"/>
    <w:rsid w:val="009B25A4"/>
    <w:rsid w:val="009D6F83"/>
    <w:rsid w:val="00A06506"/>
    <w:rsid w:val="00A82D2C"/>
    <w:rsid w:val="00AF0F8E"/>
    <w:rsid w:val="00B069F9"/>
    <w:rsid w:val="00B250A2"/>
    <w:rsid w:val="00B2687F"/>
    <w:rsid w:val="00B31307"/>
    <w:rsid w:val="00B42B7F"/>
    <w:rsid w:val="00B65B84"/>
    <w:rsid w:val="00B75F75"/>
    <w:rsid w:val="00B870E5"/>
    <w:rsid w:val="00C55AC2"/>
    <w:rsid w:val="00CA6B67"/>
    <w:rsid w:val="00CA6F1B"/>
    <w:rsid w:val="00CB10C7"/>
    <w:rsid w:val="00CF5B7D"/>
    <w:rsid w:val="00D615CA"/>
    <w:rsid w:val="00D8746C"/>
    <w:rsid w:val="00D95113"/>
    <w:rsid w:val="00DA0125"/>
    <w:rsid w:val="00DB0895"/>
    <w:rsid w:val="00DF422E"/>
    <w:rsid w:val="00E4251E"/>
    <w:rsid w:val="00E54E5F"/>
    <w:rsid w:val="00EA0EAC"/>
    <w:rsid w:val="00EC1B95"/>
    <w:rsid w:val="00ED3D6A"/>
    <w:rsid w:val="00F10070"/>
    <w:rsid w:val="00F205AF"/>
    <w:rsid w:val="00F2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63D446-AAA1-477A-946F-10363467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3EC"/>
  </w:style>
  <w:style w:type="paragraph" w:styleId="a5">
    <w:name w:val="footer"/>
    <w:basedOn w:val="a"/>
    <w:link w:val="a6"/>
    <w:uiPriority w:val="99"/>
    <w:unhideWhenUsed/>
    <w:rsid w:val="003D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3EC"/>
  </w:style>
  <w:style w:type="paragraph" w:styleId="a7">
    <w:name w:val="Balloon Text"/>
    <w:basedOn w:val="a"/>
    <w:link w:val="a8"/>
    <w:uiPriority w:val="99"/>
    <w:semiHidden/>
    <w:unhideWhenUsed/>
    <w:rsid w:val="00F1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261007&amp;dst=100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4ECA-0B80-4E32-AA0B-E371BC7B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 Оводова</dc:creator>
  <cp:lastModifiedBy>Владислав Витальевич Ястремский</cp:lastModifiedBy>
  <cp:revision>43</cp:revision>
  <cp:lastPrinted>2024-09-06T06:24:00Z</cp:lastPrinted>
  <dcterms:created xsi:type="dcterms:W3CDTF">2023-10-27T12:28:00Z</dcterms:created>
  <dcterms:modified xsi:type="dcterms:W3CDTF">2024-09-27T11:46:00Z</dcterms:modified>
</cp:coreProperties>
</file>