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B6D" w:rsidRDefault="003E7F44">
      <w:pPr>
        <w:pStyle w:val="Standard"/>
      </w:pPr>
      <w:bookmarkStart w:id="0" w:name="_GoBack"/>
      <w:bookmarkEnd w:id="0"/>
      <w:r>
        <w:rPr>
          <w:noProof/>
          <w:sz w:val="4"/>
          <w:szCs w:val="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-359999</wp:posOffset>
            </wp:positionV>
            <wp:extent cx="663479" cy="1039316"/>
            <wp:effectExtent l="0" t="0" r="3271" b="8434"/>
            <wp:wrapTopAndBottom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3479" cy="103931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05B6D" w:rsidRDefault="003E7F44">
      <w:pPr>
        <w:pStyle w:val="Standard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РЯЗАНСКАЯ  ГОРОДСКАЯ  ДУМА</w:t>
      </w:r>
    </w:p>
    <w:p w:rsidR="00D05B6D" w:rsidRDefault="003E7F44">
      <w:pPr>
        <w:pStyle w:val="Standard"/>
        <w:jc w:val="center"/>
      </w:pPr>
      <w:r>
        <w:rPr>
          <w:b/>
          <w:spacing w:val="20"/>
          <w:sz w:val="32"/>
          <w:szCs w:val="32"/>
        </w:rPr>
        <w:t xml:space="preserve">КОМИТЕТ ПО </w:t>
      </w:r>
      <w:r>
        <w:rPr>
          <w:b/>
          <w:bCs/>
          <w:color w:val="000000"/>
          <w:spacing w:val="20"/>
          <w:sz w:val="32"/>
          <w:szCs w:val="32"/>
        </w:rPr>
        <w:t xml:space="preserve">РАЗВИТИЮ МЕСТНОГО САМОУПРАВЛЕНИЯ, РЕГЛАМЕНТУ </w:t>
      </w:r>
    </w:p>
    <w:p w:rsidR="00D05B6D" w:rsidRDefault="003E7F44">
      <w:pPr>
        <w:pStyle w:val="Standard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И ДЕПУТАТСКОЙ ЭТИКЕ</w:t>
      </w:r>
    </w:p>
    <w:p w:rsidR="00D05B6D" w:rsidRDefault="00D05B6D">
      <w:pPr>
        <w:pStyle w:val="Standard"/>
        <w:pBdr>
          <w:top w:val="single" w:sz="18" w:space="1" w:color="000000"/>
          <w:bottom w:val="single" w:sz="4" w:space="1" w:color="000000"/>
        </w:pBdr>
        <w:jc w:val="center"/>
        <w:rPr>
          <w:sz w:val="2"/>
        </w:rPr>
      </w:pPr>
    </w:p>
    <w:p w:rsidR="00D05B6D" w:rsidRDefault="00D05B6D">
      <w:pPr>
        <w:pStyle w:val="Standard"/>
        <w:jc w:val="center"/>
        <w:rPr>
          <w:szCs w:val="28"/>
        </w:rPr>
      </w:pPr>
    </w:p>
    <w:p w:rsidR="00D05B6D" w:rsidRDefault="003E7F44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D05B6D" w:rsidRDefault="00D05B6D">
      <w:pPr>
        <w:pStyle w:val="Standard"/>
        <w:tabs>
          <w:tab w:val="left" w:pos="7088"/>
        </w:tabs>
        <w:jc w:val="right"/>
        <w:rPr>
          <w:b/>
          <w:bCs/>
          <w:sz w:val="24"/>
          <w:szCs w:val="24"/>
        </w:rPr>
      </w:pPr>
    </w:p>
    <w:p w:rsidR="00D05B6D" w:rsidRDefault="00D05B6D">
      <w:pPr>
        <w:pStyle w:val="Standard"/>
        <w:tabs>
          <w:tab w:val="left" w:pos="7088"/>
        </w:tabs>
        <w:jc w:val="right"/>
        <w:rPr>
          <w:b/>
          <w:bCs/>
          <w:sz w:val="24"/>
          <w:szCs w:val="24"/>
        </w:rPr>
      </w:pPr>
    </w:p>
    <w:p w:rsidR="00D05B6D" w:rsidRDefault="003E7F44">
      <w:pPr>
        <w:pStyle w:val="Standard"/>
        <w:tabs>
          <w:tab w:val="left" w:pos="7088"/>
        </w:tabs>
        <w:rPr>
          <w:szCs w:val="28"/>
        </w:rPr>
      </w:pPr>
      <w:r>
        <w:rPr>
          <w:szCs w:val="28"/>
        </w:rPr>
        <w:t xml:space="preserve">20  ноября 2019 г. </w:t>
      </w:r>
      <w:r>
        <w:rPr>
          <w:szCs w:val="28"/>
        </w:rPr>
        <w:t xml:space="preserve">                                                                                 № 52</w:t>
      </w:r>
    </w:p>
    <w:p w:rsidR="00D05B6D" w:rsidRDefault="00D05B6D">
      <w:pPr>
        <w:pStyle w:val="Textbody"/>
        <w:tabs>
          <w:tab w:val="left" w:pos="7088"/>
        </w:tabs>
        <w:spacing w:after="0"/>
        <w:rPr>
          <w:sz w:val="20"/>
        </w:rPr>
      </w:pPr>
    </w:p>
    <w:p w:rsidR="00D05B6D" w:rsidRDefault="00D05B6D">
      <w:pPr>
        <w:pStyle w:val="Textbody"/>
        <w:tabs>
          <w:tab w:val="left" w:pos="7088"/>
        </w:tabs>
        <w:spacing w:after="0"/>
        <w:rPr>
          <w:sz w:val="20"/>
        </w:rPr>
      </w:pPr>
    </w:p>
    <w:p w:rsidR="00D05B6D" w:rsidRDefault="003E7F44">
      <w:pPr>
        <w:pStyle w:val="Textbody"/>
        <w:tabs>
          <w:tab w:val="left" w:pos="855"/>
        </w:tabs>
        <w:spacing w:after="0"/>
        <w:jc w:val="both"/>
      </w:pPr>
      <w:r>
        <w:rPr>
          <w:rStyle w:val="FontStyle11"/>
          <w:rFonts w:eastAsia="Arial" w:cs="Arial"/>
          <w:b/>
          <w:sz w:val="28"/>
          <w:szCs w:val="28"/>
        </w:rPr>
        <w:t>О результатах публичных слушаний по проекту</w:t>
      </w:r>
    </w:p>
    <w:p w:rsidR="00D05B6D" w:rsidRDefault="003E7F44">
      <w:pPr>
        <w:pStyle w:val="Textbody"/>
        <w:tabs>
          <w:tab w:val="left" w:pos="870"/>
        </w:tabs>
        <w:spacing w:after="0"/>
        <w:ind w:left="15"/>
        <w:jc w:val="both"/>
      </w:pPr>
      <w:r>
        <w:rPr>
          <w:rStyle w:val="FontStyle11"/>
          <w:rFonts w:eastAsia="Arial" w:cs="Arial"/>
          <w:b/>
          <w:sz w:val="28"/>
          <w:szCs w:val="28"/>
        </w:rPr>
        <w:t>решения Рязанской городской  Думы «О внесении</w:t>
      </w:r>
    </w:p>
    <w:p w:rsidR="00D05B6D" w:rsidRDefault="003E7F44">
      <w:pPr>
        <w:pStyle w:val="Textbody"/>
        <w:tabs>
          <w:tab w:val="left" w:pos="870"/>
        </w:tabs>
        <w:spacing w:after="0"/>
        <w:ind w:left="15"/>
        <w:jc w:val="both"/>
      </w:pPr>
      <w:r>
        <w:rPr>
          <w:rStyle w:val="FontStyle11"/>
          <w:rFonts w:eastAsia="Arial" w:cs="Arial"/>
          <w:b/>
          <w:sz w:val="28"/>
          <w:szCs w:val="28"/>
        </w:rPr>
        <w:t>изменений и дополнений в Устав муниципального</w:t>
      </w:r>
    </w:p>
    <w:p w:rsidR="00D05B6D" w:rsidRDefault="003E7F44">
      <w:pPr>
        <w:pStyle w:val="Textbody"/>
        <w:tabs>
          <w:tab w:val="left" w:pos="870"/>
        </w:tabs>
        <w:spacing w:after="0"/>
        <w:ind w:left="15"/>
        <w:jc w:val="both"/>
      </w:pPr>
      <w:r>
        <w:rPr>
          <w:rStyle w:val="FontStyle11"/>
          <w:rFonts w:eastAsia="Arial" w:cs="Arial"/>
          <w:b/>
          <w:sz w:val="28"/>
          <w:szCs w:val="28"/>
        </w:rPr>
        <w:t xml:space="preserve">образования - городской округ </w:t>
      </w:r>
      <w:r>
        <w:rPr>
          <w:rStyle w:val="FontStyle11"/>
          <w:rFonts w:eastAsia="Arial" w:cs="Arial"/>
          <w:b/>
          <w:sz w:val="28"/>
          <w:szCs w:val="28"/>
        </w:rPr>
        <w:t>город Рязань</w:t>
      </w:r>
    </w:p>
    <w:p w:rsidR="00D05B6D" w:rsidRDefault="003E7F44">
      <w:pPr>
        <w:pStyle w:val="Textbody"/>
        <w:tabs>
          <w:tab w:val="left" w:pos="870"/>
        </w:tabs>
        <w:spacing w:after="0"/>
        <w:ind w:left="15"/>
        <w:jc w:val="both"/>
      </w:pPr>
      <w:r>
        <w:rPr>
          <w:rStyle w:val="FontStyle11"/>
          <w:rFonts w:eastAsia="Arial" w:cs="Arial"/>
          <w:b/>
          <w:sz w:val="28"/>
          <w:szCs w:val="28"/>
        </w:rPr>
        <w:t>Рязанской области»</w:t>
      </w:r>
    </w:p>
    <w:p w:rsidR="00D05B6D" w:rsidRDefault="00D05B6D">
      <w:pPr>
        <w:pStyle w:val="Standard"/>
        <w:jc w:val="both"/>
        <w:rPr>
          <w:szCs w:val="28"/>
        </w:rPr>
      </w:pPr>
    </w:p>
    <w:p w:rsidR="00D05B6D" w:rsidRDefault="003E7F44">
      <w:pPr>
        <w:pStyle w:val="Standard"/>
        <w:ind w:firstLine="675"/>
        <w:jc w:val="both"/>
      </w:pPr>
      <w:r>
        <w:rPr>
          <w:szCs w:val="28"/>
        </w:rPr>
        <w:t xml:space="preserve">Руководствуясь </w:t>
      </w:r>
      <w:r>
        <w:rPr>
          <w:rStyle w:val="FontStyle11"/>
          <w:rFonts w:eastAsia="Arial" w:cs="Arial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Cs w:val="28"/>
        </w:rPr>
        <w:t xml:space="preserve"> Уставом муниципального образования - городской округ город Рязань Рязанской области,</w:t>
      </w:r>
      <w:r>
        <w:rPr>
          <w:szCs w:val="28"/>
        </w:rPr>
        <w:t xml:space="preserve"> Положением о публичных слушаниях в городе Рязани, утвержденным решением Рязанской городской Думы от 10.04.2008 № 48-I, комитет по </w:t>
      </w:r>
      <w:r>
        <w:rPr>
          <w:rStyle w:val="FontStyle11"/>
          <w:sz w:val="28"/>
          <w:szCs w:val="28"/>
        </w:rPr>
        <w:t>развитию местного самоуправления, регламенту и депутатской этике</w:t>
      </w:r>
      <w:r>
        <w:rPr>
          <w:szCs w:val="28"/>
        </w:rPr>
        <w:t xml:space="preserve"> Рязанской городской Думы  р е ш и л:</w:t>
      </w:r>
    </w:p>
    <w:p w:rsidR="00D05B6D" w:rsidRDefault="00D05B6D">
      <w:pPr>
        <w:pStyle w:val="Standard"/>
        <w:jc w:val="both"/>
        <w:rPr>
          <w:szCs w:val="28"/>
        </w:rPr>
      </w:pPr>
    </w:p>
    <w:p w:rsidR="00D05B6D" w:rsidRDefault="003E7F44">
      <w:pPr>
        <w:pStyle w:val="Standard"/>
        <w:tabs>
          <w:tab w:val="left" w:pos="1005"/>
        </w:tabs>
        <w:ind w:firstLine="690"/>
        <w:jc w:val="both"/>
      </w:pPr>
      <w:r>
        <w:rPr>
          <w:rStyle w:val="FontStyle11"/>
          <w:rFonts w:eastAsia="Arial" w:cs="Arial"/>
          <w:sz w:val="28"/>
          <w:szCs w:val="28"/>
        </w:rPr>
        <w:t>1. Принять прилагаемое</w:t>
      </w:r>
      <w:r>
        <w:rPr>
          <w:rStyle w:val="FontStyle11"/>
          <w:rFonts w:eastAsia="Arial" w:cs="Arial"/>
          <w:sz w:val="28"/>
          <w:szCs w:val="28"/>
        </w:rPr>
        <w:t xml:space="preserve"> заключение о результатах публичных слушаний              по проекту решения Рязанской городской Думы «О внесении изменений                         и дополнений в Устав </w:t>
      </w:r>
      <w:r>
        <w:rPr>
          <w:szCs w:val="28"/>
        </w:rPr>
        <w:t>муниципального образования - городской округ город Рязань Рязанской области» и направит</w:t>
      </w:r>
      <w:r>
        <w:rPr>
          <w:szCs w:val="28"/>
        </w:rPr>
        <w:t>ь его в Рязанскую городскую Думу.</w:t>
      </w:r>
    </w:p>
    <w:p w:rsidR="00D05B6D" w:rsidRDefault="003E7F44">
      <w:pPr>
        <w:pStyle w:val="Textbody"/>
        <w:tabs>
          <w:tab w:val="left" w:pos="975"/>
        </w:tabs>
        <w:spacing w:after="0"/>
        <w:ind w:firstLine="690"/>
        <w:jc w:val="both"/>
      </w:pPr>
      <w:r>
        <w:rPr>
          <w:rStyle w:val="FontStyle11"/>
          <w:rFonts w:eastAsia="Arial" w:cs="Arial"/>
          <w:sz w:val="28"/>
          <w:szCs w:val="28"/>
        </w:rPr>
        <w:t>2. Опубликовать заключение о результатах публичных слушаний                           по проекту решения Рязанской городской Думы «О внесении изменений                          и дополнений в Устав муниципального образован</w:t>
      </w:r>
      <w:r>
        <w:rPr>
          <w:rStyle w:val="FontStyle11"/>
          <w:rFonts w:eastAsia="Arial" w:cs="Arial"/>
          <w:sz w:val="28"/>
          <w:szCs w:val="28"/>
        </w:rPr>
        <w:t>ия - городской округ город Рязань Рязанской области» в газете «Рязанские ведомости» и разместить его на официальном сайте Рязанской городской Думы в сети Интернет.</w:t>
      </w:r>
    </w:p>
    <w:p w:rsidR="00D05B6D" w:rsidRDefault="003E7F44">
      <w:pPr>
        <w:pStyle w:val="Standard"/>
        <w:tabs>
          <w:tab w:val="left" w:pos="1005"/>
        </w:tabs>
        <w:ind w:firstLine="690"/>
        <w:jc w:val="both"/>
        <w:rPr>
          <w:szCs w:val="28"/>
        </w:rPr>
      </w:pPr>
      <w:r>
        <w:rPr>
          <w:szCs w:val="28"/>
        </w:rPr>
        <w:t>3. Настоящее решение вступает в силу со дня его принятия.</w:t>
      </w:r>
    </w:p>
    <w:p w:rsidR="00D05B6D" w:rsidRDefault="003E7F44">
      <w:pPr>
        <w:pStyle w:val="Standard"/>
        <w:tabs>
          <w:tab w:val="left" w:pos="1005"/>
        </w:tabs>
        <w:ind w:firstLine="690"/>
        <w:jc w:val="both"/>
      </w:pPr>
      <w:r>
        <w:rPr>
          <w:rStyle w:val="FontStyle11"/>
          <w:rFonts w:cs="Arial"/>
          <w:sz w:val="28"/>
          <w:szCs w:val="28"/>
        </w:rPr>
        <w:t>4. Контроль за исполнением настоящ</w:t>
      </w:r>
      <w:r>
        <w:rPr>
          <w:rStyle w:val="FontStyle11"/>
          <w:rFonts w:cs="Arial"/>
          <w:sz w:val="28"/>
          <w:szCs w:val="28"/>
        </w:rPr>
        <w:t xml:space="preserve">его решения возложить на комитет                  по развитию местного самоуправления, регламенту и депутатской этике </w:t>
      </w:r>
      <w:r>
        <w:rPr>
          <w:rStyle w:val="FontStyle11"/>
          <w:rFonts w:eastAsia="Arial" w:cs="Arial"/>
          <w:sz w:val="28"/>
          <w:szCs w:val="28"/>
        </w:rPr>
        <w:t>Рязанской городской Думы (Еремин С.К.).</w:t>
      </w:r>
    </w:p>
    <w:p w:rsidR="00D05B6D" w:rsidRDefault="00D05B6D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05B6D" w:rsidRDefault="00D05B6D">
      <w:pPr>
        <w:widowControl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05B6D" w:rsidRDefault="003E7F44">
      <w:pPr>
        <w:widowControl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eastAsia="Arial" w:hAnsi="Times New Roman" w:cs="Arial"/>
          <w:kern w:val="0"/>
          <w:sz w:val="28"/>
          <w:szCs w:val="28"/>
          <w:lang w:eastAsia="ar-SA"/>
        </w:rPr>
        <w:t xml:space="preserve">комитета по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развитию </w:t>
      </w:r>
    </w:p>
    <w:p w:rsidR="00D05B6D" w:rsidRDefault="003E7F44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местного самоуправления, регламенту </w:t>
      </w:r>
    </w:p>
    <w:p w:rsidR="00D05B6D" w:rsidRDefault="003E7F44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и депутатской этике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С.К. Еремин</w:t>
      </w:r>
    </w:p>
    <w:p w:rsidR="00D05B6D" w:rsidRDefault="00D05B6D">
      <w:pPr>
        <w:pStyle w:val="Standard"/>
        <w:rPr>
          <w:szCs w:val="28"/>
        </w:rPr>
      </w:pPr>
    </w:p>
    <w:sectPr w:rsidR="00D05B6D" w:rsidSect="004F5E1F">
      <w:pgSz w:w="11905" w:h="16837"/>
      <w:pgMar w:top="284" w:right="655" w:bottom="27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F44" w:rsidRDefault="003E7F44">
      <w:r>
        <w:separator/>
      </w:r>
    </w:p>
  </w:endnote>
  <w:endnote w:type="continuationSeparator" w:id="0">
    <w:p w:rsidR="003E7F44" w:rsidRDefault="003E7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, 'Arial Unicode MS'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F44" w:rsidRDefault="003E7F44">
      <w:r>
        <w:rPr>
          <w:color w:val="000000"/>
        </w:rPr>
        <w:separator/>
      </w:r>
    </w:p>
  </w:footnote>
  <w:footnote w:type="continuationSeparator" w:id="0">
    <w:p w:rsidR="003E7F44" w:rsidRDefault="003E7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1311D"/>
    <w:multiLevelType w:val="multilevel"/>
    <w:tmpl w:val="A94C58AC"/>
    <w:styleLink w:val="WW8Num4"/>
    <w:lvl w:ilvl="0">
      <w:start w:val="1"/>
      <w:numFmt w:val="decimal"/>
      <w:lvlText w:val="%1."/>
      <w:lvlJc w:val="left"/>
    </w:lvl>
    <w:lvl w:ilvl="1">
      <w:start w:val="3"/>
      <w:numFmt w:val="decimal"/>
      <w:lvlText w:val="%2."/>
      <w:lvlJc w:val="left"/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592D4E42"/>
    <w:multiLevelType w:val="multilevel"/>
    <w:tmpl w:val="0330A60A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05B6D"/>
    <w:rsid w:val="003E7F44"/>
    <w:rsid w:val="004F5E1F"/>
    <w:rsid w:val="00D05B6D"/>
    <w:rsid w:val="00F9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92A919-F452-49CB-BD89-616F50638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Lucida Sans Unicode" w:hAnsi="Arial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 w:cs="Tahoma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Tahoma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Tahoma"/>
    </w:r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eastAsia="Arial" w:cs="Arial"/>
      <w:sz w:val="20"/>
      <w:szCs w:val="20"/>
    </w:rPr>
  </w:style>
  <w:style w:type="paragraph" w:customStyle="1" w:styleId="a8">
    <w:name w:val="Стиль"/>
    <w:pPr>
      <w:widowControl/>
      <w:suppressAutoHyphens/>
      <w:ind w:firstLine="720"/>
      <w:jc w:val="both"/>
    </w:pPr>
    <w:rPr>
      <w:rFonts w:eastAsia="Arial" w:cs="Times New Roman"/>
      <w:sz w:val="20"/>
      <w:szCs w:val="20"/>
    </w:rPr>
  </w:style>
  <w:style w:type="paragraph" w:customStyle="1" w:styleId="ConsPlusNonformat">
    <w:name w:val="ConsPlusNonformat"/>
    <w:basedOn w:val="Standard"/>
    <w:next w:val="ConsPlusNormal"/>
    <w:pPr>
      <w:autoSpaceDE w:val="0"/>
    </w:pPr>
    <w:rPr>
      <w:rFonts w:ascii="Courier New" w:eastAsia="Courier New" w:hAnsi="Courier New" w:cs="Courier New"/>
      <w:sz w:val="20"/>
    </w:rPr>
  </w:style>
  <w:style w:type="paragraph" w:customStyle="1" w:styleId="ConsPlusTitle">
    <w:name w:val="ConsPlusTitle"/>
    <w:basedOn w:val="Standard"/>
    <w:next w:val="ConsPlusNormal"/>
    <w:pPr>
      <w:autoSpaceDE w:val="0"/>
    </w:pPr>
    <w:rPr>
      <w:rFonts w:ascii="Arial" w:eastAsia="Arial" w:hAnsi="Arial" w:cs="Arial"/>
      <w:b/>
      <w:bCs/>
      <w:sz w:val="20"/>
    </w:rPr>
  </w:style>
  <w:style w:type="paragraph" w:customStyle="1" w:styleId="ConsPlusCell">
    <w:name w:val="ConsPlusCell"/>
    <w:basedOn w:val="Standard"/>
    <w:pPr>
      <w:autoSpaceDE w:val="0"/>
    </w:pPr>
    <w:rPr>
      <w:rFonts w:ascii="Arial" w:eastAsia="Arial" w:hAnsi="Arial" w:cs="Arial"/>
      <w:sz w:val="20"/>
    </w:rPr>
  </w:style>
  <w:style w:type="paragraph" w:customStyle="1" w:styleId="ConsPlusDocList">
    <w:name w:val="ConsPlusDocList"/>
    <w:basedOn w:val="Standard"/>
    <w:pPr>
      <w:autoSpaceDE w:val="0"/>
    </w:pPr>
    <w:rPr>
      <w:rFonts w:ascii="Courier New" w:eastAsia="Courier New" w:hAnsi="Courier New" w:cs="Courier New"/>
      <w:sz w:val="20"/>
    </w:rPr>
  </w:style>
  <w:style w:type="paragraph" w:customStyle="1" w:styleId="Textbodyindent">
    <w:name w:val="Text body indent"/>
    <w:basedOn w:val="Standard"/>
    <w:pPr>
      <w:tabs>
        <w:tab w:val="left" w:pos="29536"/>
      </w:tabs>
      <w:ind w:left="426" w:hanging="284"/>
      <w:jc w:val="both"/>
    </w:pPr>
    <w:rPr>
      <w:sz w:val="22"/>
    </w:rPr>
  </w:style>
  <w:style w:type="paragraph" w:styleId="a9">
    <w:name w:val="Normal (Web)"/>
    <w:basedOn w:val="Standard"/>
    <w:pPr>
      <w:spacing w:before="100" w:after="119"/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4z1">
    <w:name w:val="WW8Num4z1"/>
    <w:rPr>
      <w:b/>
      <w:bCs/>
      <w:sz w:val="28"/>
      <w:szCs w:val="28"/>
    </w:rPr>
  </w:style>
  <w:style w:type="character" w:customStyle="1" w:styleId="FontStyle11">
    <w:name w:val="Font Style11"/>
    <w:basedOn w:val="a0"/>
    <w:rPr>
      <w:rFonts w:ascii="Times New Roman" w:hAnsi="Times New Roman" w:cs="Times New Roman"/>
      <w:sz w:val="22"/>
      <w:szCs w:val="22"/>
    </w:rPr>
  </w:style>
  <w:style w:type="numbering" w:customStyle="1" w:styleId="RTFNum2">
    <w:name w:val="RTF_Num 2"/>
    <w:basedOn w:val="a2"/>
    <w:pPr>
      <w:numPr>
        <w:numId w:val="1"/>
      </w:numPr>
    </w:pPr>
  </w:style>
  <w:style w:type="numbering" w:customStyle="1" w:styleId="WW8Num4">
    <w:name w:val="WW8Num4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№79</vt:lpstr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№79</dc:title>
  <dc:creator>AlexP</dc:creator>
  <cp:lastModifiedBy>Владислав Эдуардович Новинский</cp:lastModifiedBy>
  <cp:revision>3</cp:revision>
  <cp:lastPrinted>2019-11-19T13:35:00Z</cp:lastPrinted>
  <dcterms:created xsi:type="dcterms:W3CDTF">2019-11-28T10:13:00Z</dcterms:created>
  <dcterms:modified xsi:type="dcterms:W3CDTF">2019-11-28T10:13:00Z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